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D1628A" w14:textId="0B7F19AB" w:rsidR="00333AFE" w:rsidRPr="00E30009" w:rsidRDefault="00333AFE" w:rsidP="003F2F5B">
      <w:pPr>
        <w:tabs>
          <w:tab w:val="center" w:pos="4680"/>
        </w:tabs>
        <w:suppressAutoHyphens/>
        <w:contextualSpacing/>
        <w:jc w:val="center"/>
        <w:rPr>
          <w:rFonts w:ascii="Times New Roman" w:hAnsi="Times New Roman" w:cs="Times New Roman"/>
          <w:sz w:val="24"/>
          <w:szCs w:val="24"/>
        </w:rPr>
      </w:pPr>
      <w:r w:rsidRPr="00E30009">
        <w:rPr>
          <w:rFonts w:ascii="Times New Roman" w:hAnsi="Times New Roman" w:cs="Times New Roman"/>
          <w:b/>
          <w:bCs/>
          <w:sz w:val="24"/>
          <w:szCs w:val="24"/>
        </w:rPr>
        <w:tab/>
      </w:r>
    </w:p>
    <w:p w14:paraId="1FAEAA81" w14:textId="1542EDDA" w:rsidR="00045F81" w:rsidRPr="004C0502" w:rsidRDefault="00045F81" w:rsidP="003F2F5B">
      <w:pPr>
        <w:pStyle w:val="Default"/>
        <w:jc w:val="center"/>
        <w:rPr>
          <w:rFonts w:ascii="Times New Roman" w:hAnsi="Times New Roman" w:cs="Times New Roman"/>
          <w:b/>
          <w:bCs/>
        </w:rPr>
      </w:pPr>
      <w:r w:rsidRPr="004C0502">
        <w:rPr>
          <w:rFonts w:ascii="Times New Roman" w:hAnsi="Times New Roman" w:cs="Times New Roman"/>
          <w:b/>
          <w:bCs/>
        </w:rPr>
        <w:t xml:space="preserve">Adjusting Agricultural Practices in Response to </w:t>
      </w:r>
      <w:r w:rsidR="00E60FA1">
        <w:rPr>
          <w:rFonts w:ascii="Times New Roman" w:hAnsi="Times New Roman" w:cs="Times New Roman"/>
          <w:b/>
          <w:bCs/>
        </w:rPr>
        <w:t>Environmental</w:t>
      </w:r>
      <w:r w:rsidRPr="004C0502">
        <w:rPr>
          <w:rFonts w:ascii="Times New Roman" w:hAnsi="Times New Roman" w:cs="Times New Roman"/>
          <w:b/>
          <w:bCs/>
        </w:rPr>
        <w:t xml:space="preserve"> Change</w:t>
      </w:r>
    </w:p>
    <w:p w14:paraId="1CBF693B" w14:textId="77777777" w:rsidR="00045F81" w:rsidRPr="004C0502" w:rsidRDefault="4101962B" w:rsidP="4101962B">
      <w:pPr>
        <w:pStyle w:val="Default"/>
        <w:numPr>
          <w:ilvl w:val="1"/>
          <w:numId w:val="5"/>
        </w:numPr>
        <w:ind w:left="360"/>
        <w:jc w:val="center"/>
        <w:rPr>
          <w:rFonts w:ascii="Times New Roman" w:hAnsi="Times New Roman" w:cs="Times New Roman"/>
          <w:b/>
          <w:bCs/>
        </w:rPr>
      </w:pPr>
      <w:r w:rsidRPr="4101962B">
        <w:rPr>
          <w:rFonts w:ascii="Times New Roman" w:hAnsi="Times New Roman" w:cs="Times New Roman"/>
          <w:b/>
          <w:bCs/>
        </w:rPr>
        <w:t>Climate Resilient Agriculture</w:t>
      </w:r>
    </w:p>
    <w:p w14:paraId="158844C1" w14:textId="77777777" w:rsidR="00045F81" w:rsidRPr="00FF18C9" w:rsidRDefault="00045F81" w:rsidP="00045F81">
      <w:pPr>
        <w:ind w:left="360" w:hanging="360"/>
        <w:rPr>
          <w:sz w:val="12"/>
          <w:szCs w:val="12"/>
        </w:rPr>
      </w:pPr>
    </w:p>
    <w:p w14:paraId="41174486" w14:textId="77777777" w:rsidR="00D40F22" w:rsidRDefault="00D40F22" w:rsidP="00D40F22">
      <w:pPr>
        <w:tabs>
          <w:tab w:val="left" w:pos="0"/>
          <w:tab w:val="left" w:pos="360"/>
          <w:tab w:val="left" w:pos="720"/>
        </w:tabs>
        <w:suppressAutoHyphens/>
        <w:ind w:left="360" w:hanging="360"/>
        <w:contextualSpacing/>
        <w:rPr>
          <w:rFonts w:ascii="Times New Roman" w:hAnsi="Times New Roman" w:cs="Times New Roman"/>
          <w:b/>
          <w:sz w:val="24"/>
          <w:szCs w:val="24"/>
        </w:rPr>
      </w:pPr>
    </w:p>
    <w:p w14:paraId="40FB2F14" w14:textId="43AB920C" w:rsidR="00333AFE" w:rsidRDefault="4101962B" w:rsidP="005A5710">
      <w:pPr>
        <w:tabs>
          <w:tab w:val="left" w:pos="0"/>
          <w:tab w:val="left" w:pos="360"/>
          <w:tab w:val="left" w:pos="720"/>
        </w:tabs>
        <w:suppressAutoHyphens/>
        <w:ind w:left="360" w:hanging="360"/>
        <w:contextualSpacing/>
        <w:jc w:val="both"/>
        <w:rPr>
          <w:rFonts w:ascii="Times New Roman" w:hAnsi="Times New Roman" w:cs="Times New Roman"/>
          <w:b/>
          <w:bCs/>
          <w:sz w:val="24"/>
          <w:szCs w:val="24"/>
        </w:rPr>
      </w:pPr>
      <w:r w:rsidRPr="4101962B">
        <w:rPr>
          <w:rFonts w:ascii="Times New Roman" w:hAnsi="Times New Roman" w:cs="Times New Roman"/>
          <w:b/>
          <w:bCs/>
          <w:sz w:val="24"/>
          <w:szCs w:val="24"/>
        </w:rPr>
        <w:t>Team Members:</w:t>
      </w:r>
    </w:p>
    <w:p w14:paraId="61A810FE" w14:textId="22199AC7" w:rsidR="00045F81" w:rsidRPr="005A5710" w:rsidRDefault="4101962B" w:rsidP="005A5710">
      <w:pPr>
        <w:pStyle w:val="ListParagraph"/>
        <w:numPr>
          <w:ilvl w:val="0"/>
          <w:numId w:val="4"/>
        </w:numPr>
        <w:spacing w:before="100" w:beforeAutospacing="1" w:after="100" w:afterAutospacing="1"/>
        <w:rPr>
          <w:color w:val="000000" w:themeColor="text1"/>
        </w:rPr>
      </w:pPr>
      <w:r w:rsidRPr="002D15A3">
        <w:rPr>
          <w:color w:val="000000"/>
        </w:rPr>
        <w:t xml:space="preserve">Xiaomao Lin, Associate Professor, Kansas State University, </w:t>
      </w:r>
      <w:r>
        <w:t>785-761-6160,</w:t>
      </w:r>
      <w:r w:rsidRPr="4101962B">
        <w:rPr>
          <w:sz w:val="16"/>
          <w:szCs w:val="16"/>
        </w:rPr>
        <w:t xml:space="preserve"> </w:t>
      </w:r>
      <w:hyperlink r:id="rId11" w:history="1">
        <w:r w:rsidR="005A5710" w:rsidRPr="004715B3">
          <w:rPr>
            <w:rStyle w:val="Hyperlink"/>
          </w:rPr>
          <w:t>xlin@ksu.edu</w:t>
        </w:r>
      </w:hyperlink>
    </w:p>
    <w:p w14:paraId="3703C46D" w14:textId="5407E0A6" w:rsidR="005A5710" w:rsidRPr="005A5710" w:rsidRDefault="4101962B" w:rsidP="005A5710">
      <w:pPr>
        <w:pStyle w:val="ListParagraph"/>
        <w:numPr>
          <w:ilvl w:val="0"/>
          <w:numId w:val="4"/>
        </w:numPr>
        <w:spacing w:before="100" w:beforeAutospacing="1" w:after="100" w:afterAutospacing="1"/>
        <w:rPr>
          <w:color w:val="000000" w:themeColor="text1"/>
        </w:rPr>
      </w:pPr>
      <w:r w:rsidRPr="002D15A3">
        <w:rPr>
          <w:color w:val="000000"/>
        </w:rPr>
        <w:t xml:space="preserve">Kraig Roozeboom, Professor, Kansas State University, </w:t>
      </w:r>
      <w:r>
        <w:t xml:space="preserve">785-565-3909, </w:t>
      </w:r>
      <w:r w:rsidRPr="002D15A3">
        <w:rPr>
          <w:color w:val="000000"/>
        </w:rPr>
        <w:t>kraig@ksu.edu</w:t>
      </w:r>
    </w:p>
    <w:p w14:paraId="6F76AC80" w14:textId="2D3ED289" w:rsidR="005A5710" w:rsidRPr="005A5710" w:rsidRDefault="4101962B" w:rsidP="005A5710">
      <w:pPr>
        <w:pStyle w:val="ListParagraph"/>
        <w:numPr>
          <w:ilvl w:val="0"/>
          <w:numId w:val="4"/>
        </w:numPr>
        <w:spacing w:before="100" w:beforeAutospacing="1" w:after="100" w:afterAutospacing="1"/>
        <w:rPr>
          <w:color w:val="000000" w:themeColor="text1"/>
        </w:rPr>
      </w:pPr>
      <w:r w:rsidRPr="002D15A3">
        <w:rPr>
          <w:color w:val="000000"/>
        </w:rPr>
        <w:t xml:space="preserve">Deann Presley, Associate Professor, Kansas State University, </w:t>
      </w:r>
      <w:r>
        <w:t xml:space="preserve">785-313-4193, </w:t>
      </w:r>
      <w:hyperlink r:id="rId12" w:history="1">
        <w:r w:rsidR="005A5710" w:rsidRPr="004715B3">
          <w:rPr>
            <w:rStyle w:val="Hyperlink"/>
          </w:rPr>
          <w:t>deann@ksu.edu</w:t>
        </w:r>
      </w:hyperlink>
    </w:p>
    <w:p w14:paraId="627FA19C" w14:textId="77777777" w:rsidR="005A5710" w:rsidRPr="005A5710" w:rsidRDefault="4101962B" w:rsidP="005A5710">
      <w:pPr>
        <w:pStyle w:val="ListParagraph"/>
        <w:numPr>
          <w:ilvl w:val="0"/>
          <w:numId w:val="4"/>
        </w:numPr>
        <w:spacing w:before="100" w:beforeAutospacing="1" w:after="100" w:afterAutospacing="1"/>
        <w:rPr>
          <w:color w:val="000000" w:themeColor="text1"/>
        </w:rPr>
      </w:pPr>
      <w:r w:rsidRPr="005A5710">
        <w:rPr>
          <w:color w:val="000000"/>
        </w:rPr>
        <w:t xml:space="preserve">Robert Aiken, Associate Professor, Kansas State University, </w:t>
      </w:r>
      <w:r>
        <w:t xml:space="preserve">785-443-0092, </w:t>
      </w:r>
      <w:hyperlink r:id="rId13" w:history="1">
        <w:r w:rsidR="005A5710" w:rsidRPr="004715B3">
          <w:rPr>
            <w:rStyle w:val="Hyperlink"/>
          </w:rPr>
          <w:t>raiken@ksu.edu</w:t>
        </w:r>
      </w:hyperlink>
    </w:p>
    <w:p w14:paraId="3806A875" w14:textId="77777777" w:rsidR="005A5710" w:rsidRPr="005A5710" w:rsidRDefault="4101962B" w:rsidP="005A5710">
      <w:pPr>
        <w:pStyle w:val="ListParagraph"/>
        <w:numPr>
          <w:ilvl w:val="0"/>
          <w:numId w:val="4"/>
        </w:numPr>
        <w:spacing w:before="100" w:beforeAutospacing="1" w:after="100" w:afterAutospacing="1"/>
        <w:rPr>
          <w:color w:val="000000" w:themeColor="text1"/>
        </w:rPr>
      </w:pPr>
      <w:r w:rsidRPr="005A5710">
        <w:rPr>
          <w:color w:val="000000"/>
        </w:rPr>
        <w:t xml:space="preserve">Zachary Zambreski, Graduate Research Assistant, Kansas State University, </w:t>
      </w:r>
      <w:r>
        <w:t xml:space="preserve">817-975-5059, </w:t>
      </w:r>
      <w:hyperlink r:id="rId14" w:history="1">
        <w:r w:rsidR="005A5710" w:rsidRPr="004715B3">
          <w:rPr>
            <w:rStyle w:val="Hyperlink"/>
          </w:rPr>
          <w:t>ztz@ksu.edu</w:t>
        </w:r>
      </w:hyperlink>
    </w:p>
    <w:p w14:paraId="7F1FD2BE" w14:textId="4FC94E0E" w:rsidR="00045F81" w:rsidRPr="005A5710" w:rsidRDefault="4101962B" w:rsidP="005A5710">
      <w:pPr>
        <w:pStyle w:val="ListParagraph"/>
        <w:numPr>
          <w:ilvl w:val="0"/>
          <w:numId w:val="4"/>
        </w:numPr>
        <w:spacing w:before="100" w:beforeAutospacing="1" w:after="100" w:afterAutospacing="1"/>
        <w:rPr>
          <w:color w:val="000000" w:themeColor="text1"/>
        </w:rPr>
      </w:pPr>
      <w:r w:rsidRPr="005A5710">
        <w:rPr>
          <w:color w:val="000000"/>
        </w:rPr>
        <w:t xml:space="preserve">Yuxin He, Assistant Professor, Sichuan University, </w:t>
      </w:r>
      <w:r w:rsidRPr="005A5710">
        <w:rPr>
          <w:rFonts w:eastAsia="SimSun"/>
          <w:lang w:eastAsia="zh-CN"/>
        </w:rPr>
        <w:t xml:space="preserve">Cell: 13688002125, </w:t>
      </w:r>
      <w:hyperlink r:id="rId15" w:history="1">
        <w:r w:rsidR="005A5710" w:rsidRPr="004715B3">
          <w:rPr>
            <w:rStyle w:val="Hyperlink"/>
          </w:rPr>
          <w:t>yuxinhe@scu.edu.cn</w:t>
        </w:r>
      </w:hyperlink>
    </w:p>
    <w:p w14:paraId="3E802E94" w14:textId="54F5186F" w:rsidR="00333AFE" w:rsidRPr="00D40F22" w:rsidRDefault="4101962B" w:rsidP="005A5710">
      <w:pPr>
        <w:tabs>
          <w:tab w:val="left" w:pos="0"/>
          <w:tab w:val="left" w:pos="360"/>
          <w:tab w:val="left" w:pos="720"/>
        </w:tabs>
        <w:suppressAutoHyphens/>
        <w:ind w:left="360" w:hanging="360"/>
        <w:contextualSpacing/>
        <w:jc w:val="both"/>
        <w:rPr>
          <w:rFonts w:ascii="Times New Roman" w:hAnsi="Times New Roman" w:cs="Times New Roman"/>
          <w:b/>
          <w:bCs/>
          <w:sz w:val="24"/>
          <w:szCs w:val="24"/>
        </w:rPr>
      </w:pPr>
      <w:r w:rsidRPr="4101962B">
        <w:rPr>
          <w:rFonts w:ascii="Times New Roman" w:hAnsi="Times New Roman" w:cs="Times New Roman"/>
          <w:b/>
          <w:bCs/>
          <w:sz w:val="24"/>
          <w:szCs w:val="24"/>
        </w:rPr>
        <w:t xml:space="preserve">Dates of Visit: </w:t>
      </w:r>
      <w:r w:rsidRPr="4101962B">
        <w:rPr>
          <w:rFonts w:ascii="Times New Roman" w:hAnsi="Times New Roman" w:cs="Times New Roman"/>
          <w:sz w:val="24"/>
          <w:szCs w:val="24"/>
        </w:rPr>
        <w:t xml:space="preserve">August 18, 2017 – September </w:t>
      </w:r>
      <w:r w:rsidR="00314301">
        <w:rPr>
          <w:rFonts w:ascii="Times New Roman" w:hAnsi="Times New Roman" w:cs="Times New Roman"/>
          <w:sz w:val="24"/>
          <w:szCs w:val="24"/>
        </w:rPr>
        <w:t>1</w:t>
      </w:r>
      <w:r w:rsidRPr="4101962B">
        <w:rPr>
          <w:rFonts w:ascii="Times New Roman" w:hAnsi="Times New Roman" w:cs="Times New Roman"/>
          <w:sz w:val="24"/>
          <w:szCs w:val="24"/>
        </w:rPr>
        <w:t>, 2017</w:t>
      </w:r>
    </w:p>
    <w:p w14:paraId="31CAD3D8" w14:textId="77777777" w:rsidR="00F755E1" w:rsidRPr="00E30009" w:rsidRDefault="00F755E1" w:rsidP="005A5710">
      <w:pPr>
        <w:tabs>
          <w:tab w:val="left" w:pos="0"/>
          <w:tab w:val="left" w:pos="360"/>
          <w:tab w:val="left" w:pos="720"/>
        </w:tabs>
        <w:suppressAutoHyphens/>
        <w:ind w:left="360" w:hanging="360"/>
        <w:contextualSpacing/>
        <w:jc w:val="both"/>
        <w:rPr>
          <w:rFonts w:ascii="Times New Roman" w:hAnsi="Times New Roman" w:cs="Times New Roman"/>
          <w:sz w:val="24"/>
          <w:szCs w:val="24"/>
        </w:rPr>
      </w:pPr>
    </w:p>
    <w:p w14:paraId="7FFE0F3B" w14:textId="3FB34379" w:rsidR="00333AFE" w:rsidRPr="00D40F22" w:rsidRDefault="4101962B" w:rsidP="005A5710">
      <w:pPr>
        <w:tabs>
          <w:tab w:val="left" w:pos="0"/>
          <w:tab w:val="left" w:pos="360"/>
          <w:tab w:val="left" w:pos="720"/>
        </w:tabs>
        <w:suppressAutoHyphens/>
        <w:ind w:left="360" w:hanging="360"/>
        <w:contextualSpacing/>
        <w:jc w:val="both"/>
        <w:rPr>
          <w:rFonts w:ascii="Times New Roman" w:hAnsi="Times New Roman" w:cs="Times New Roman"/>
          <w:b/>
          <w:bCs/>
          <w:sz w:val="24"/>
          <w:szCs w:val="24"/>
        </w:rPr>
      </w:pPr>
      <w:r w:rsidRPr="4101962B">
        <w:rPr>
          <w:rFonts w:ascii="Times New Roman" w:hAnsi="Times New Roman" w:cs="Times New Roman"/>
          <w:b/>
          <w:bCs/>
          <w:sz w:val="24"/>
          <w:szCs w:val="24"/>
        </w:rPr>
        <w:t>Summary</w:t>
      </w:r>
      <w:r w:rsidR="00865895">
        <w:rPr>
          <w:rFonts w:ascii="Times New Roman" w:hAnsi="Times New Roman" w:cs="Times New Roman"/>
          <w:b/>
          <w:bCs/>
          <w:sz w:val="24"/>
          <w:szCs w:val="24"/>
        </w:rPr>
        <w:t>:</w:t>
      </w:r>
    </w:p>
    <w:p w14:paraId="0C557201" w14:textId="77777777" w:rsidR="00865895" w:rsidRDefault="00865895" w:rsidP="005A5710">
      <w:pPr>
        <w:jc w:val="both"/>
      </w:pPr>
      <w:r>
        <w:tab/>
      </w:r>
    </w:p>
    <w:p w14:paraId="43352E0A" w14:textId="04E17D7E" w:rsidR="00F755E1" w:rsidRPr="003F2F5B" w:rsidRDefault="00865895" w:rsidP="005A5710">
      <w:pPr>
        <w:jc w:val="both"/>
        <w:rPr>
          <w:rFonts w:ascii="Times New Roman" w:hAnsi="Times New Roman" w:cs="Times New Roman"/>
          <w:sz w:val="24"/>
          <w:szCs w:val="24"/>
        </w:rPr>
      </w:pPr>
      <w:r>
        <w:tab/>
      </w:r>
      <w:r w:rsidR="0023125B" w:rsidRPr="003F2F5B">
        <w:rPr>
          <w:rFonts w:ascii="Times New Roman" w:hAnsi="Times New Roman" w:cs="Times New Roman"/>
          <w:sz w:val="24"/>
          <w:szCs w:val="24"/>
          <w:shd w:val="clear" w:color="auto" w:fill="FFFFFF"/>
        </w:rPr>
        <w:t>O</w:t>
      </w:r>
      <w:r w:rsidR="0023125B" w:rsidRPr="003F2F5B">
        <w:rPr>
          <w:rFonts w:ascii="Times New Roman" w:hAnsi="Times New Roman" w:cs="Times New Roman"/>
          <w:sz w:val="24"/>
          <w:szCs w:val="24"/>
        </w:rPr>
        <w:t>ur objectives for this exchange were to: 1</w:t>
      </w:r>
      <w:r w:rsidR="00D62766" w:rsidRPr="003F2F5B">
        <w:rPr>
          <w:rFonts w:ascii="Times New Roman" w:hAnsi="Times New Roman" w:cs="Times New Roman"/>
          <w:sz w:val="24"/>
          <w:szCs w:val="24"/>
        </w:rPr>
        <w:t>)</w:t>
      </w:r>
      <w:r w:rsidR="0023125B" w:rsidRPr="003F2F5B">
        <w:rPr>
          <w:rFonts w:ascii="Times New Roman" w:hAnsi="Times New Roman" w:cs="Times New Roman"/>
          <w:sz w:val="24"/>
          <w:szCs w:val="24"/>
        </w:rPr>
        <w:t xml:space="preserve"> exchange knowledge on the impacts of environmental changes on crop production and on practices and climate-informed tools that are being developed to increase cropping system resilience with a specific focus on corn, soybean, and wheat production systems; and 2</w:t>
      </w:r>
      <w:r w:rsidR="00D62766" w:rsidRPr="003F2F5B">
        <w:rPr>
          <w:rFonts w:ascii="Times New Roman" w:hAnsi="Times New Roman" w:cs="Times New Roman"/>
          <w:sz w:val="24"/>
          <w:szCs w:val="24"/>
        </w:rPr>
        <w:t>)</w:t>
      </w:r>
      <w:r w:rsidR="0023125B" w:rsidRPr="003F2F5B">
        <w:rPr>
          <w:rFonts w:ascii="Times New Roman" w:hAnsi="Times New Roman" w:cs="Times New Roman"/>
          <w:sz w:val="24"/>
          <w:szCs w:val="24"/>
        </w:rPr>
        <w:t xml:space="preserve"> explore collaborative priorities and mechanisms for ongoing U.S.-China cooperation on challenges to production of these crops presented by </w:t>
      </w:r>
      <w:r w:rsidR="0023125B" w:rsidRPr="003F2F5B">
        <w:rPr>
          <w:rFonts w:ascii="Times New Roman" w:hAnsi="Times New Roman" w:cs="Times New Roman"/>
          <w:sz w:val="24"/>
          <w:szCs w:val="24"/>
          <w:shd w:val="clear" w:color="auto" w:fill="FFFFFF"/>
        </w:rPr>
        <w:t>environmental changes</w:t>
      </w:r>
      <w:r w:rsidR="0023125B" w:rsidRPr="003F2F5B">
        <w:rPr>
          <w:rFonts w:ascii="Times New Roman" w:hAnsi="Times New Roman" w:cs="Times New Roman"/>
          <w:sz w:val="24"/>
          <w:szCs w:val="24"/>
        </w:rPr>
        <w:t xml:space="preserve"> and development of ag-climate risk monitoring tools through integrating soil health, water and nutrient management, crop modeling, and climate information.</w:t>
      </w:r>
      <w:r w:rsidR="00D62766" w:rsidRPr="003F2F5B">
        <w:rPr>
          <w:rFonts w:ascii="Times New Roman" w:hAnsi="Times New Roman" w:cs="Times New Roman"/>
          <w:sz w:val="24"/>
          <w:szCs w:val="24"/>
        </w:rPr>
        <w:t xml:space="preserve"> Scientific exchange was conducted with Faculty and Administrators of </w:t>
      </w:r>
      <w:r w:rsidR="003F2F5B">
        <w:rPr>
          <w:rFonts w:ascii="Times New Roman" w:hAnsi="Times New Roman" w:cs="Times New Roman"/>
          <w:sz w:val="24"/>
          <w:szCs w:val="24"/>
        </w:rPr>
        <w:t>three</w:t>
      </w:r>
      <w:r w:rsidR="00D62766" w:rsidRPr="003F2F5B">
        <w:rPr>
          <w:rFonts w:ascii="Times New Roman" w:hAnsi="Times New Roman" w:cs="Times New Roman"/>
          <w:sz w:val="24"/>
          <w:szCs w:val="24"/>
        </w:rPr>
        <w:t xml:space="preserve"> Agricultural Universities and </w:t>
      </w:r>
      <w:r w:rsidR="00663524" w:rsidRPr="003F2F5B">
        <w:rPr>
          <w:rFonts w:ascii="Times New Roman" w:hAnsi="Times New Roman" w:cs="Times New Roman"/>
          <w:sz w:val="24"/>
          <w:szCs w:val="24"/>
        </w:rPr>
        <w:t>Scientists</w:t>
      </w:r>
      <w:r w:rsidR="00D62766" w:rsidRPr="003F2F5B">
        <w:rPr>
          <w:rFonts w:ascii="Times New Roman" w:hAnsi="Times New Roman" w:cs="Times New Roman"/>
          <w:sz w:val="24"/>
          <w:szCs w:val="24"/>
        </w:rPr>
        <w:t xml:space="preserve"> of the Chinese Academy of Agricultural Science.</w:t>
      </w:r>
      <w:r w:rsidR="002F37D3" w:rsidRPr="003F2F5B">
        <w:rPr>
          <w:rFonts w:ascii="Times New Roman" w:hAnsi="Times New Roman" w:cs="Times New Roman"/>
          <w:sz w:val="24"/>
          <w:szCs w:val="24"/>
        </w:rPr>
        <w:t xml:space="preserve"> Our team learned of the complex structure of Chinese Agriculture, ranging from highly mechanized and high-yielding National Farms to intensive intercropping practiced by extensive small-holders. Indeed, the increased land productivity of intercropping presents an opportunity for U.S. Agriculture. A warming climate is driving an expansion of triple- and double-cropping systems further north, while increasing uncertainty of timely precipitation.</w:t>
      </w:r>
      <w:r w:rsidR="00722C20" w:rsidRPr="003F2F5B">
        <w:rPr>
          <w:rFonts w:ascii="Times New Roman" w:hAnsi="Times New Roman" w:cs="Times New Roman"/>
          <w:sz w:val="24"/>
          <w:szCs w:val="24"/>
        </w:rPr>
        <w:t xml:space="preserve"> Opportunities to build on this SCEP include Memoranda of Understanding </w:t>
      </w:r>
      <w:r w:rsidR="002D15A3" w:rsidRPr="003F2F5B">
        <w:rPr>
          <w:rFonts w:ascii="Times New Roman" w:hAnsi="Times New Roman" w:cs="Times New Roman"/>
          <w:sz w:val="24"/>
          <w:szCs w:val="24"/>
        </w:rPr>
        <w:t xml:space="preserve">between </w:t>
      </w:r>
      <w:r w:rsidR="00722C20" w:rsidRPr="003F2F5B">
        <w:rPr>
          <w:rFonts w:ascii="Times New Roman" w:hAnsi="Times New Roman" w:cs="Times New Roman"/>
          <w:sz w:val="24"/>
          <w:szCs w:val="24"/>
        </w:rPr>
        <w:t>KSU and Chinese Universities supporting short-term student and faculty visits, undergraduate and graduate training programs, and research collaboration in drought monitoring and mitigation, yield gap analysis, intercropping opportunities</w:t>
      </w:r>
      <w:r w:rsidR="002D15A3" w:rsidRPr="003F2F5B">
        <w:rPr>
          <w:rFonts w:ascii="Times New Roman" w:hAnsi="Times New Roman" w:cs="Times New Roman"/>
          <w:sz w:val="24"/>
          <w:szCs w:val="24"/>
        </w:rPr>
        <w:t>,</w:t>
      </w:r>
      <w:r w:rsidR="00722C20" w:rsidRPr="003F2F5B">
        <w:rPr>
          <w:rFonts w:ascii="Times New Roman" w:hAnsi="Times New Roman" w:cs="Times New Roman"/>
          <w:sz w:val="24"/>
          <w:szCs w:val="24"/>
        </w:rPr>
        <w:t xml:space="preserve"> and</w:t>
      </w:r>
      <w:r w:rsidR="00590E28">
        <w:rPr>
          <w:rFonts w:ascii="Times New Roman" w:hAnsi="Times New Roman" w:cs="Times New Roman"/>
          <w:sz w:val="24"/>
          <w:szCs w:val="24"/>
        </w:rPr>
        <w:t xml:space="preserve"> soil management</w:t>
      </w:r>
      <w:r w:rsidR="00722C20" w:rsidRPr="003F2F5B">
        <w:rPr>
          <w:rFonts w:ascii="Times New Roman" w:hAnsi="Times New Roman" w:cs="Times New Roman"/>
          <w:sz w:val="24"/>
          <w:szCs w:val="24"/>
        </w:rPr>
        <w:t>.</w:t>
      </w:r>
    </w:p>
    <w:p w14:paraId="70D25115" w14:textId="3A4E5F96" w:rsidR="00E30009" w:rsidRPr="00E30009" w:rsidRDefault="00865895" w:rsidP="005A5710">
      <w:pPr>
        <w:ind w:right="-720"/>
        <w:contextualSpacing/>
        <w:jc w:val="both"/>
        <w:rPr>
          <w:rFonts w:ascii="Times New Roman" w:hAnsi="Times New Roman" w:cs="Times New Roman"/>
          <w:b/>
          <w:bCs/>
          <w:sz w:val="24"/>
          <w:szCs w:val="24"/>
        </w:rPr>
      </w:pPr>
      <w:r>
        <w:rPr>
          <w:rFonts w:ascii="Times New Roman" w:hAnsi="Times New Roman" w:cs="Times New Roman"/>
          <w:sz w:val="24"/>
          <w:szCs w:val="24"/>
        </w:rPr>
        <w:br w:type="page"/>
      </w:r>
      <w:r w:rsidR="4101962B" w:rsidRPr="4101962B">
        <w:rPr>
          <w:rFonts w:ascii="Times New Roman" w:hAnsi="Times New Roman" w:cs="Times New Roman"/>
          <w:b/>
          <w:bCs/>
          <w:sz w:val="24"/>
          <w:szCs w:val="24"/>
        </w:rPr>
        <w:lastRenderedPageBreak/>
        <w:t xml:space="preserve">I. Overview and Expectations </w:t>
      </w:r>
    </w:p>
    <w:p w14:paraId="42C08FE4" w14:textId="77777777" w:rsidR="00B4135C" w:rsidRDefault="00B4135C" w:rsidP="00B21559">
      <w:pPr>
        <w:jc w:val="both"/>
        <w:rPr>
          <w:rFonts w:ascii="Times New Roman" w:hAnsi="Times New Roman" w:cs="Times New Roman"/>
          <w:sz w:val="24"/>
          <w:szCs w:val="24"/>
          <w:shd w:val="clear" w:color="auto" w:fill="FFFFFF"/>
        </w:rPr>
      </w:pPr>
    </w:p>
    <w:p w14:paraId="6D42CBC9" w14:textId="4C8E4C6B" w:rsidR="00B21559" w:rsidRPr="00B4135C" w:rsidRDefault="00865895" w:rsidP="4101962B">
      <w:pPr>
        <w:jc w:val="both"/>
        <w:rPr>
          <w:rFonts w:ascii="Times New Roman" w:hAnsi="Times New Roman" w:cs="Times New Roman"/>
          <w:sz w:val="24"/>
          <w:szCs w:val="24"/>
        </w:rPr>
      </w:pPr>
      <w:r>
        <w:rPr>
          <w:rFonts w:ascii="Times New Roman" w:hAnsi="Times New Roman" w:cs="Times New Roman"/>
          <w:sz w:val="24"/>
          <w:szCs w:val="24"/>
          <w:shd w:val="clear" w:color="auto" w:fill="FFFFFF"/>
        </w:rPr>
        <w:tab/>
      </w:r>
      <w:r w:rsidR="00B21559" w:rsidRPr="00B4135C">
        <w:rPr>
          <w:rFonts w:ascii="Times New Roman" w:hAnsi="Times New Roman" w:cs="Times New Roman"/>
          <w:sz w:val="24"/>
          <w:szCs w:val="24"/>
          <w:shd w:val="clear" w:color="auto" w:fill="FFFFFF"/>
        </w:rPr>
        <w:t>Emerging insights from adaptive agricultural management and climate-smart agriculture suggest that building agricultural resilience to face environmental change is a sustainable path addressing food security challenges related to environmental change and variability. O</w:t>
      </w:r>
      <w:r w:rsidR="00B21559" w:rsidRPr="00B4135C">
        <w:rPr>
          <w:rFonts w:ascii="Times New Roman" w:hAnsi="Times New Roman" w:cs="Times New Roman"/>
          <w:sz w:val="24"/>
          <w:szCs w:val="24"/>
        </w:rPr>
        <w:t xml:space="preserve">ur objectives for this project </w:t>
      </w:r>
      <w:r w:rsidR="002D15A3">
        <w:rPr>
          <w:rFonts w:ascii="Times New Roman" w:hAnsi="Times New Roman" w:cs="Times New Roman"/>
          <w:sz w:val="24"/>
          <w:szCs w:val="24"/>
        </w:rPr>
        <w:t>we</w:t>
      </w:r>
      <w:r w:rsidR="00B21559" w:rsidRPr="00B4135C">
        <w:rPr>
          <w:rFonts w:ascii="Times New Roman" w:hAnsi="Times New Roman" w:cs="Times New Roman"/>
          <w:sz w:val="24"/>
          <w:szCs w:val="24"/>
        </w:rPr>
        <w:t xml:space="preserve">re to: (1) exchange knowledge on the impacts of environmental changes on crop production and on practices and climate-informed tools that are being developed to increase cropping system resilience with a specific focus on corn, soybean, and wheat production systems; and (2) explore collaborative priorities and mechanisms for ongoing U.S.-China cooperation on challenges to production of these crops presented by </w:t>
      </w:r>
      <w:r w:rsidR="00B21559" w:rsidRPr="00B4135C">
        <w:rPr>
          <w:rFonts w:ascii="Times New Roman" w:hAnsi="Times New Roman" w:cs="Times New Roman"/>
          <w:sz w:val="24"/>
          <w:szCs w:val="24"/>
          <w:shd w:val="clear" w:color="auto" w:fill="FFFFFF"/>
        </w:rPr>
        <w:t>environmental changes</w:t>
      </w:r>
      <w:r w:rsidR="00B21559" w:rsidRPr="00B4135C">
        <w:rPr>
          <w:rFonts w:ascii="Times New Roman" w:hAnsi="Times New Roman" w:cs="Times New Roman"/>
          <w:sz w:val="24"/>
          <w:szCs w:val="24"/>
        </w:rPr>
        <w:t xml:space="preserve"> and development of ag-climate risk monitoring tools through integrating soil health, water and nutrient management, crop modeling, and climate information. </w:t>
      </w:r>
    </w:p>
    <w:p w14:paraId="479CFDE0" w14:textId="77777777" w:rsidR="00E30009" w:rsidRPr="00B21559" w:rsidRDefault="00E30009" w:rsidP="00D40F22">
      <w:pPr>
        <w:contextualSpacing/>
        <w:rPr>
          <w:rStyle w:val="st1"/>
          <w:rFonts w:ascii="Times New Roman" w:hAnsi="Times New Roman" w:cs="Times New Roman"/>
          <w:sz w:val="24"/>
          <w:szCs w:val="24"/>
          <w:lang w:val="en"/>
        </w:rPr>
      </w:pPr>
    </w:p>
    <w:p w14:paraId="4D69A162" w14:textId="77777777" w:rsidR="004D2C75" w:rsidRDefault="004D2C75" w:rsidP="00D40F22">
      <w:pPr>
        <w:tabs>
          <w:tab w:val="left" w:pos="0"/>
          <w:tab w:val="left" w:pos="1800"/>
          <w:tab w:val="left" w:pos="2160"/>
        </w:tabs>
        <w:suppressAutoHyphens/>
        <w:ind w:left="1800" w:hanging="1800"/>
        <w:contextualSpacing/>
        <w:rPr>
          <w:rFonts w:ascii="Times New Roman" w:hAnsi="Times New Roman" w:cs="Times New Roman"/>
          <w:sz w:val="24"/>
          <w:szCs w:val="24"/>
        </w:rPr>
      </w:pPr>
    </w:p>
    <w:p w14:paraId="446A1E2C" w14:textId="576F5761" w:rsidR="001E5D37" w:rsidRPr="001E5D37" w:rsidRDefault="4101962B" w:rsidP="003F2F5B">
      <w:pPr>
        <w:tabs>
          <w:tab w:val="left" w:pos="0"/>
          <w:tab w:val="left" w:pos="1800"/>
          <w:tab w:val="left" w:pos="2160"/>
        </w:tabs>
        <w:suppressAutoHyphens/>
        <w:ind w:left="1800" w:hanging="1800"/>
        <w:contextualSpacing/>
        <w:rPr>
          <w:rFonts w:ascii="Times New Roman" w:hAnsi="Times New Roman" w:cs="Times New Roman"/>
          <w:sz w:val="24"/>
          <w:szCs w:val="24"/>
        </w:rPr>
      </w:pPr>
      <w:r w:rsidRPr="4101962B">
        <w:rPr>
          <w:rFonts w:ascii="Times New Roman" w:hAnsi="Times New Roman" w:cs="Times New Roman"/>
          <w:b/>
          <w:bCs/>
          <w:sz w:val="24"/>
          <w:szCs w:val="24"/>
        </w:rPr>
        <w:t xml:space="preserve">II. Description of the Program in China </w:t>
      </w:r>
      <w:r w:rsidR="00865895">
        <w:rPr>
          <w:rFonts w:ascii="Times New Roman" w:hAnsi="Times New Roman" w:cs="Times New Roman"/>
          <w:b/>
          <w:bCs/>
          <w:sz w:val="24"/>
          <w:szCs w:val="24"/>
        </w:rPr>
        <w:br/>
      </w:r>
    </w:p>
    <w:p w14:paraId="760AEA5D" w14:textId="4943C0F4" w:rsidR="00A6347F" w:rsidRDefault="00865895" w:rsidP="005A5710">
      <w:pPr>
        <w:contextualSpacing/>
        <w:jc w:val="both"/>
        <w:rPr>
          <w:rFonts w:ascii="Times New Roman" w:hAnsi="Times New Roman" w:cs="Times New Roman"/>
          <w:sz w:val="24"/>
          <w:szCs w:val="24"/>
        </w:rPr>
      </w:pPr>
      <w:r>
        <w:rPr>
          <w:rFonts w:ascii="Times New Roman" w:hAnsi="Times New Roman" w:cs="Times New Roman"/>
          <w:sz w:val="24"/>
          <w:szCs w:val="24"/>
        </w:rPr>
        <w:tab/>
      </w:r>
      <w:r w:rsidR="4101962B" w:rsidRPr="4101962B">
        <w:rPr>
          <w:rFonts w:ascii="Times New Roman" w:hAnsi="Times New Roman" w:cs="Times New Roman"/>
          <w:sz w:val="24"/>
          <w:szCs w:val="24"/>
        </w:rPr>
        <w:t>Our presentation included an overview of major Innovation Labs hosted by the K-State College of Agriculture; recent evidence of climate change and impacts in the U.S. Great Plains; effects of water limitations on productivity of wheat and new approaches to identify varieties with enhanced water productivity; tillage impacts on soil ero</w:t>
      </w:r>
      <w:r>
        <w:rPr>
          <w:rFonts w:ascii="Times New Roman" w:hAnsi="Times New Roman" w:cs="Times New Roman"/>
          <w:sz w:val="24"/>
          <w:szCs w:val="24"/>
        </w:rPr>
        <w:t>dibility</w:t>
      </w:r>
      <w:r w:rsidR="4101962B" w:rsidRPr="4101962B">
        <w:rPr>
          <w:rFonts w:ascii="Times New Roman" w:hAnsi="Times New Roman" w:cs="Times New Roman"/>
          <w:sz w:val="24"/>
          <w:szCs w:val="24"/>
        </w:rPr>
        <w:t xml:space="preserve"> and benefits of cover crops for soil protection</w:t>
      </w:r>
      <w:r w:rsidR="002D15A3">
        <w:rPr>
          <w:rFonts w:ascii="Times New Roman" w:hAnsi="Times New Roman" w:cs="Times New Roman"/>
          <w:sz w:val="24"/>
          <w:szCs w:val="24"/>
        </w:rPr>
        <w:t>,</w:t>
      </w:r>
      <w:r w:rsidR="4101962B" w:rsidRPr="4101962B">
        <w:rPr>
          <w:rFonts w:ascii="Times New Roman" w:hAnsi="Times New Roman" w:cs="Times New Roman"/>
          <w:sz w:val="24"/>
          <w:szCs w:val="24"/>
        </w:rPr>
        <w:t xml:space="preserve"> nutrient management</w:t>
      </w:r>
      <w:r w:rsidR="002D15A3">
        <w:rPr>
          <w:rFonts w:ascii="Times New Roman" w:hAnsi="Times New Roman" w:cs="Times New Roman"/>
          <w:sz w:val="24"/>
          <w:szCs w:val="24"/>
        </w:rPr>
        <w:t>, and improving cropping system resilience</w:t>
      </w:r>
      <w:r w:rsidR="4101962B" w:rsidRPr="4101962B">
        <w:rPr>
          <w:rFonts w:ascii="Times New Roman" w:hAnsi="Times New Roman" w:cs="Times New Roman"/>
          <w:sz w:val="24"/>
          <w:szCs w:val="24"/>
        </w:rPr>
        <w:t xml:space="preserve">. </w:t>
      </w:r>
    </w:p>
    <w:p w14:paraId="178A4BC0" w14:textId="77777777" w:rsidR="00A6347F" w:rsidRDefault="00A6347F" w:rsidP="005A5710">
      <w:pPr>
        <w:contextualSpacing/>
        <w:jc w:val="both"/>
        <w:rPr>
          <w:rFonts w:ascii="Times New Roman" w:hAnsi="Times New Roman" w:cs="Times New Roman"/>
          <w:sz w:val="24"/>
          <w:szCs w:val="24"/>
        </w:rPr>
      </w:pPr>
    </w:p>
    <w:p w14:paraId="23539BBC" w14:textId="77777777" w:rsidR="005A5710" w:rsidRDefault="00865895" w:rsidP="005A5710">
      <w:pPr>
        <w:contextualSpacing/>
        <w:jc w:val="both"/>
        <w:rPr>
          <w:rFonts w:ascii="Times New Roman" w:hAnsi="Times New Roman" w:cs="Times New Roman"/>
          <w:sz w:val="24"/>
          <w:szCs w:val="24"/>
        </w:rPr>
      </w:pPr>
      <w:r>
        <w:rPr>
          <w:rFonts w:ascii="Times New Roman" w:hAnsi="Times New Roman" w:cs="Times New Roman"/>
          <w:sz w:val="24"/>
          <w:szCs w:val="24"/>
        </w:rPr>
        <w:tab/>
      </w:r>
      <w:r w:rsidR="4101962B" w:rsidRPr="4101962B">
        <w:rPr>
          <w:rFonts w:ascii="Times New Roman" w:hAnsi="Times New Roman" w:cs="Times New Roman"/>
          <w:sz w:val="24"/>
          <w:szCs w:val="24"/>
        </w:rPr>
        <w:t xml:space="preserve">Highlights of </w:t>
      </w:r>
      <w:r w:rsidR="002D15A3">
        <w:rPr>
          <w:rFonts w:ascii="Times New Roman" w:hAnsi="Times New Roman" w:cs="Times New Roman"/>
          <w:sz w:val="24"/>
          <w:szCs w:val="24"/>
        </w:rPr>
        <w:t xml:space="preserve">information we gained from </w:t>
      </w:r>
      <w:r w:rsidR="4101962B" w:rsidRPr="4101962B">
        <w:rPr>
          <w:rFonts w:ascii="Times New Roman" w:hAnsi="Times New Roman" w:cs="Times New Roman"/>
          <w:sz w:val="24"/>
          <w:szCs w:val="24"/>
        </w:rPr>
        <w:t>discussions and field trips include appreciation for the contribution of intensive management for high-yielding maize, soybean</w:t>
      </w:r>
      <w:r w:rsidR="002D15A3">
        <w:rPr>
          <w:rFonts w:ascii="Times New Roman" w:hAnsi="Times New Roman" w:cs="Times New Roman"/>
          <w:sz w:val="24"/>
          <w:szCs w:val="24"/>
        </w:rPr>
        <w:t>,</w:t>
      </w:r>
      <w:r w:rsidR="4101962B" w:rsidRPr="4101962B">
        <w:rPr>
          <w:rFonts w:ascii="Times New Roman" w:hAnsi="Times New Roman" w:cs="Times New Roman"/>
          <w:sz w:val="24"/>
          <w:szCs w:val="24"/>
        </w:rPr>
        <w:t xml:space="preserve"> and sorghum production </w:t>
      </w:r>
      <w:r w:rsidR="00F049CE">
        <w:rPr>
          <w:rFonts w:ascii="Times New Roman" w:hAnsi="Times New Roman" w:cs="Times New Roman"/>
          <w:sz w:val="24"/>
          <w:szCs w:val="24"/>
        </w:rPr>
        <w:t xml:space="preserve">managed by the </w:t>
      </w:r>
      <w:r w:rsidR="4101962B" w:rsidRPr="4101962B">
        <w:rPr>
          <w:rFonts w:ascii="Times New Roman" w:hAnsi="Times New Roman" w:cs="Times New Roman"/>
          <w:sz w:val="24"/>
          <w:szCs w:val="24"/>
        </w:rPr>
        <w:t>National Farms</w:t>
      </w:r>
      <w:r w:rsidR="002D15A3" w:rsidRPr="002D15A3">
        <w:rPr>
          <w:rFonts w:ascii="Times New Roman" w:hAnsi="Times New Roman" w:cs="Times New Roman"/>
          <w:sz w:val="24"/>
          <w:szCs w:val="24"/>
        </w:rPr>
        <w:t xml:space="preserve"> </w:t>
      </w:r>
      <w:r w:rsidR="00F049CE">
        <w:rPr>
          <w:rFonts w:ascii="Times New Roman" w:hAnsi="Times New Roman" w:cs="Times New Roman"/>
          <w:sz w:val="24"/>
          <w:szCs w:val="24"/>
        </w:rPr>
        <w:t>in northeast China</w:t>
      </w:r>
      <w:r w:rsidR="4101962B" w:rsidRPr="4101962B">
        <w:rPr>
          <w:rFonts w:ascii="Times New Roman" w:hAnsi="Times New Roman" w:cs="Times New Roman"/>
          <w:sz w:val="24"/>
          <w:szCs w:val="24"/>
        </w:rPr>
        <w:t>; the challenge of labor productivity in intensive small-holder cropping systems; opportunities to increase land productivity with relay and intercropping techniques</w:t>
      </w:r>
      <w:r w:rsidR="00F049CE">
        <w:rPr>
          <w:rFonts w:ascii="Times New Roman" w:hAnsi="Times New Roman" w:cs="Times New Roman"/>
          <w:sz w:val="24"/>
          <w:szCs w:val="24"/>
        </w:rPr>
        <w:t xml:space="preserve"> in southwest China</w:t>
      </w:r>
      <w:r w:rsidR="4101962B" w:rsidRPr="4101962B">
        <w:rPr>
          <w:rFonts w:ascii="Times New Roman" w:hAnsi="Times New Roman" w:cs="Times New Roman"/>
          <w:sz w:val="24"/>
          <w:szCs w:val="24"/>
        </w:rPr>
        <w:t>; recognition of the expansion of triple-cropping and double-cropping systems</w:t>
      </w:r>
      <w:r w:rsidR="00F049CE">
        <w:rPr>
          <w:rFonts w:ascii="Times New Roman" w:hAnsi="Times New Roman" w:cs="Times New Roman"/>
          <w:sz w:val="24"/>
          <w:szCs w:val="24"/>
        </w:rPr>
        <w:t xml:space="preserve"> towards the north of China</w:t>
      </w:r>
      <w:r w:rsidR="4101962B" w:rsidRPr="4101962B">
        <w:rPr>
          <w:rFonts w:ascii="Times New Roman" w:hAnsi="Times New Roman" w:cs="Times New Roman"/>
          <w:sz w:val="24"/>
          <w:szCs w:val="24"/>
        </w:rPr>
        <w:t xml:space="preserve">; </w:t>
      </w:r>
      <w:r w:rsidR="002D15A3">
        <w:rPr>
          <w:rFonts w:ascii="Times New Roman" w:hAnsi="Times New Roman" w:cs="Times New Roman"/>
          <w:sz w:val="24"/>
          <w:szCs w:val="24"/>
        </w:rPr>
        <w:t xml:space="preserve">and </w:t>
      </w:r>
      <w:r w:rsidR="4101962B" w:rsidRPr="4101962B">
        <w:rPr>
          <w:rFonts w:ascii="Times New Roman" w:hAnsi="Times New Roman" w:cs="Times New Roman"/>
          <w:sz w:val="24"/>
          <w:szCs w:val="24"/>
        </w:rPr>
        <w:t>use of simulation techniques to quantify yield gaps</w:t>
      </w:r>
      <w:r w:rsidR="002D15A3">
        <w:rPr>
          <w:rFonts w:ascii="Times New Roman" w:hAnsi="Times New Roman" w:cs="Times New Roman"/>
          <w:sz w:val="24"/>
          <w:szCs w:val="24"/>
        </w:rPr>
        <w:t xml:space="preserve"> and their interactions with climate change</w:t>
      </w:r>
      <w:r w:rsidR="4101962B" w:rsidRPr="4101962B">
        <w:rPr>
          <w:rFonts w:ascii="Times New Roman" w:hAnsi="Times New Roman" w:cs="Times New Roman"/>
          <w:sz w:val="24"/>
          <w:szCs w:val="24"/>
        </w:rPr>
        <w:t>.</w:t>
      </w:r>
    </w:p>
    <w:p w14:paraId="53C4FF78" w14:textId="41D61DFA" w:rsidR="00A6347F" w:rsidRDefault="00A6347F" w:rsidP="005A5710">
      <w:pPr>
        <w:contextualSpacing/>
        <w:jc w:val="both"/>
        <w:rPr>
          <w:rFonts w:ascii="Times New Roman" w:hAnsi="Times New Roman" w:cs="Times New Roman"/>
          <w:sz w:val="24"/>
          <w:szCs w:val="24"/>
        </w:rPr>
      </w:pPr>
    </w:p>
    <w:p w14:paraId="093724D4" w14:textId="3DA41803" w:rsidR="00865895" w:rsidRDefault="00865895" w:rsidP="005A5710">
      <w:pPr>
        <w:contextualSpacing/>
        <w:jc w:val="both"/>
        <w:rPr>
          <w:rFonts w:ascii="Times New Roman" w:hAnsi="Times New Roman" w:cs="Times New Roman"/>
          <w:sz w:val="24"/>
          <w:szCs w:val="24"/>
        </w:rPr>
      </w:pPr>
      <w:r>
        <w:rPr>
          <w:rFonts w:ascii="Times New Roman" w:hAnsi="Times New Roman" w:cs="Times New Roman"/>
          <w:sz w:val="24"/>
          <w:szCs w:val="24"/>
        </w:rPr>
        <w:tab/>
      </w:r>
      <w:r w:rsidRPr="4101962B">
        <w:rPr>
          <w:rFonts w:ascii="Times New Roman" w:hAnsi="Times New Roman" w:cs="Times New Roman"/>
          <w:sz w:val="24"/>
          <w:szCs w:val="24"/>
        </w:rPr>
        <w:t>Key institutions contacted include</w:t>
      </w:r>
      <w:r>
        <w:rPr>
          <w:rFonts w:ascii="Times New Roman" w:hAnsi="Times New Roman" w:cs="Times New Roman"/>
          <w:sz w:val="24"/>
          <w:szCs w:val="24"/>
        </w:rPr>
        <w:t>d</w:t>
      </w:r>
      <w:r w:rsidRPr="4101962B">
        <w:rPr>
          <w:rFonts w:ascii="Times New Roman" w:hAnsi="Times New Roman" w:cs="Times New Roman"/>
          <w:sz w:val="24"/>
          <w:szCs w:val="24"/>
        </w:rPr>
        <w:t xml:space="preserve"> China Agricultural University</w:t>
      </w:r>
      <w:r>
        <w:rPr>
          <w:rFonts w:ascii="Times New Roman" w:hAnsi="Times New Roman" w:cs="Times New Roman"/>
          <w:sz w:val="24"/>
          <w:szCs w:val="24"/>
        </w:rPr>
        <w:t xml:space="preserve"> (CAU)</w:t>
      </w:r>
      <w:r w:rsidRPr="4101962B">
        <w:rPr>
          <w:rFonts w:ascii="Times New Roman" w:hAnsi="Times New Roman" w:cs="Times New Roman"/>
          <w:sz w:val="24"/>
          <w:szCs w:val="24"/>
        </w:rPr>
        <w:t>, Sichuan Agricultural University</w:t>
      </w:r>
      <w:r>
        <w:rPr>
          <w:rFonts w:ascii="Times New Roman" w:hAnsi="Times New Roman" w:cs="Times New Roman"/>
          <w:sz w:val="24"/>
          <w:szCs w:val="24"/>
        </w:rPr>
        <w:t xml:space="preserve"> (SCAU)</w:t>
      </w:r>
      <w:r w:rsidRPr="4101962B">
        <w:rPr>
          <w:rFonts w:ascii="Times New Roman" w:hAnsi="Times New Roman" w:cs="Times New Roman"/>
          <w:sz w:val="24"/>
          <w:szCs w:val="24"/>
        </w:rPr>
        <w:t>, Chinese Academy of Agricultural Sciences</w:t>
      </w:r>
      <w:r>
        <w:rPr>
          <w:rFonts w:ascii="Times New Roman" w:hAnsi="Times New Roman" w:cs="Times New Roman"/>
          <w:sz w:val="24"/>
          <w:szCs w:val="24"/>
        </w:rPr>
        <w:t xml:space="preserve"> (CAAS)</w:t>
      </w:r>
      <w:r w:rsidRPr="4101962B">
        <w:rPr>
          <w:rFonts w:ascii="Times New Roman" w:hAnsi="Times New Roman" w:cs="Times New Roman"/>
          <w:sz w:val="24"/>
          <w:szCs w:val="24"/>
        </w:rPr>
        <w:t xml:space="preserve">, </w:t>
      </w:r>
      <w:r w:rsidR="003F2F5B">
        <w:rPr>
          <w:rFonts w:ascii="Times New Roman" w:hAnsi="Times New Roman" w:cs="Times New Roman"/>
          <w:sz w:val="24"/>
          <w:szCs w:val="24"/>
        </w:rPr>
        <w:t xml:space="preserve">and </w:t>
      </w:r>
      <w:r w:rsidRPr="4101962B">
        <w:rPr>
          <w:rFonts w:ascii="Times New Roman" w:hAnsi="Times New Roman" w:cs="Times New Roman"/>
          <w:sz w:val="24"/>
          <w:szCs w:val="24"/>
        </w:rPr>
        <w:t>Bayi Agricultural University</w:t>
      </w:r>
      <w:r w:rsidR="003F2F5B">
        <w:rPr>
          <w:rFonts w:ascii="Times New Roman" w:hAnsi="Times New Roman" w:cs="Times New Roman"/>
          <w:sz w:val="24"/>
          <w:szCs w:val="24"/>
        </w:rPr>
        <w:t xml:space="preserve"> (BYAU)</w:t>
      </w:r>
      <w:r w:rsidRPr="4101962B">
        <w:rPr>
          <w:rFonts w:ascii="Times New Roman" w:hAnsi="Times New Roman" w:cs="Times New Roman"/>
          <w:sz w:val="24"/>
          <w:szCs w:val="24"/>
        </w:rPr>
        <w:t xml:space="preserve">. Major points discussed included opportunities for student and faculty short-term visits, undergraduate and graduate training programs, and joint-research activities in intercropping and climate-adapted crop cultivars and cropping practices. Schedule of meetings is provided in </w:t>
      </w:r>
      <w:r w:rsidR="003F2F5B">
        <w:rPr>
          <w:rFonts w:ascii="Times New Roman" w:hAnsi="Times New Roman" w:cs="Times New Roman"/>
          <w:sz w:val="24"/>
          <w:szCs w:val="24"/>
        </w:rPr>
        <w:t>T</w:t>
      </w:r>
      <w:r w:rsidRPr="4101962B">
        <w:rPr>
          <w:rFonts w:ascii="Times New Roman" w:hAnsi="Times New Roman" w:cs="Times New Roman"/>
          <w:sz w:val="24"/>
          <w:szCs w:val="24"/>
        </w:rPr>
        <w:t xml:space="preserve">able </w:t>
      </w:r>
      <w:r w:rsidR="00F73452">
        <w:rPr>
          <w:rFonts w:ascii="Times New Roman" w:hAnsi="Times New Roman" w:cs="Times New Roman"/>
          <w:sz w:val="24"/>
          <w:szCs w:val="24"/>
        </w:rPr>
        <w:t>1</w:t>
      </w:r>
      <w:r w:rsidRPr="4101962B">
        <w:rPr>
          <w:rFonts w:ascii="Times New Roman" w:hAnsi="Times New Roman" w:cs="Times New Roman"/>
          <w:sz w:val="24"/>
          <w:szCs w:val="24"/>
        </w:rPr>
        <w:t>.</w:t>
      </w:r>
    </w:p>
    <w:p w14:paraId="76ED69B4" w14:textId="77777777" w:rsidR="001A62A6" w:rsidRDefault="001A62A6" w:rsidP="005A5710">
      <w:pPr>
        <w:contextualSpacing/>
        <w:jc w:val="both"/>
        <w:rPr>
          <w:rFonts w:ascii="Times New Roman" w:hAnsi="Times New Roman" w:cs="Times New Roman"/>
          <w:sz w:val="24"/>
          <w:szCs w:val="24"/>
        </w:rPr>
      </w:pPr>
    </w:p>
    <w:p w14:paraId="4478D448" w14:textId="0C0BA487" w:rsidR="007404EC" w:rsidRDefault="00865895" w:rsidP="005A5710">
      <w:pPr>
        <w:contextualSpacing/>
        <w:jc w:val="both"/>
        <w:rPr>
          <w:rFonts w:ascii="Times New Roman" w:hAnsi="Times New Roman" w:cs="Times New Roman"/>
          <w:sz w:val="24"/>
          <w:szCs w:val="24"/>
        </w:rPr>
      </w:pPr>
      <w:r>
        <w:rPr>
          <w:rFonts w:ascii="Times New Roman" w:hAnsi="Times New Roman" w:cs="Times New Roman"/>
          <w:sz w:val="24"/>
          <w:szCs w:val="24"/>
        </w:rPr>
        <w:tab/>
      </w:r>
      <w:r w:rsidR="4101962B" w:rsidRPr="4101962B">
        <w:rPr>
          <w:rFonts w:ascii="Times New Roman" w:hAnsi="Times New Roman" w:cs="Times New Roman"/>
          <w:sz w:val="24"/>
          <w:szCs w:val="24"/>
        </w:rPr>
        <w:t>Near-term collaboration with the CAU Agro-meteorology program included discussion of algorithms for calculating drought indices (Lin) and on-going collaboration in wheat yield modeling (Aiken). The US team identified opportunit</w:t>
      </w:r>
      <w:r w:rsidR="002D15A3">
        <w:rPr>
          <w:rFonts w:ascii="Times New Roman" w:hAnsi="Times New Roman" w:cs="Times New Roman"/>
          <w:sz w:val="24"/>
          <w:szCs w:val="24"/>
        </w:rPr>
        <w:t>ies</w:t>
      </w:r>
      <w:r w:rsidR="4101962B" w:rsidRPr="4101962B">
        <w:rPr>
          <w:rFonts w:ascii="Times New Roman" w:hAnsi="Times New Roman" w:cs="Times New Roman"/>
          <w:sz w:val="24"/>
          <w:szCs w:val="24"/>
        </w:rPr>
        <w:t xml:space="preserve"> for further collaboration with the CAU Agro-meteorology program, including analysis of geographic shifts in US cropping systems related to climate change (Roozeboom; already analyzed in China). Dr. Yang </w:t>
      </w:r>
      <w:r w:rsidR="00F049CE">
        <w:rPr>
          <w:rFonts w:ascii="Times New Roman" w:hAnsi="Times New Roman" w:cs="Times New Roman"/>
          <w:sz w:val="24"/>
          <w:szCs w:val="24"/>
        </w:rPr>
        <w:t xml:space="preserve">at CAU </w:t>
      </w:r>
      <w:r w:rsidR="4101962B" w:rsidRPr="4101962B">
        <w:rPr>
          <w:rFonts w:ascii="Times New Roman" w:hAnsi="Times New Roman" w:cs="Times New Roman"/>
          <w:sz w:val="24"/>
          <w:szCs w:val="24"/>
        </w:rPr>
        <w:t>identified analy</w:t>
      </w:r>
      <w:r w:rsidR="002D15A3">
        <w:rPr>
          <w:rFonts w:ascii="Times New Roman" w:hAnsi="Times New Roman" w:cs="Times New Roman"/>
          <w:sz w:val="24"/>
          <w:szCs w:val="24"/>
        </w:rPr>
        <w:t>zing</w:t>
      </w:r>
      <w:r w:rsidR="4101962B" w:rsidRPr="4101962B">
        <w:rPr>
          <w:rFonts w:ascii="Times New Roman" w:hAnsi="Times New Roman" w:cs="Times New Roman"/>
          <w:sz w:val="24"/>
          <w:szCs w:val="24"/>
        </w:rPr>
        <w:t xml:space="preserve"> yield gaps in US and China, </w:t>
      </w:r>
      <w:r w:rsidR="002D15A3">
        <w:rPr>
          <w:rFonts w:ascii="Times New Roman" w:hAnsi="Times New Roman" w:cs="Times New Roman"/>
          <w:sz w:val="24"/>
          <w:szCs w:val="24"/>
        </w:rPr>
        <w:t xml:space="preserve">identifying </w:t>
      </w:r>
      <w:r w:rsidR="4101962B" w:rsidRPr="4101962B">
        <w:rPr>
          <w:rFonts w:ascii="Times New Roman" w:hAnsi="Times New Roman" w:cs="Times New Roman"/>
          <w:sz w:val="24"/>
          <w:szCs w:val="24"/>
        </w:rPr>
        <w:t>limiting factors that contribute to yield gaps</w:t>
      </w:r>
      <w:r w:rsidR="002D15A3">
        <w:rPr>
          <w:rFonts w:ascii="Times New Roman" w:hAnsi="Times New Roman" w:cs="Times New Roman"/>
          <w:sz w:val="24"/>
          <w:szCs w:val="24"/>
        </w:rPr>
        <w:t>,</w:t>
      </w:r>
      <w:r w:rsidR="4101962B" w:rsidRPr="4101962B">
        <w:rPr>
          <w:rFonts w:ascii="Times New Roman" w:hAnsi="Times New Roman" w:cs="Times New Roman"/>
          <w:sz w:val="24"/>
          <w:szCs w:val="24"/>
        </w:rPr>
        <w:t xml:space="preserve"> </w:t>
      </w:r>
      <w:r w:rsidR="4101962B" w:rsidRPr="4101962B">
        <w:rPr>
          <w:rFonts w:ascii="Times New Roman" w:hAnsi="Times New Roman" w:cs="Times New Roman"/>
          <w:sz w:val="24"/>
          <w:szCs w:val="24"/>
        </w:rPr>
        <w:lastRenderedPageBreak/>
        <w:t xml:space="preserve">and differences in wheat productivity in US and China as </w:t>
      </w:r>
      <w:r w:rsidR="00F049CE">
        <w:rPr>
          <w:rFonts w:ascii="Times New Roman" w:hAnsi="Times New Roman" w:cs="Times New Roman"/>
          <w:sz w:val="24"/>
          <w:szCs w:val="24"/>
        </w:rPr>
        <w:t>potential</w:t>
      </w:r>
      <w:r w:rsidR="4101962B" w:rsidRPr="4101962B">
        <w:rPr>
          <w:rFonts w:ascii="Times New Roman" w:hAnsi="Times New Roman" w:cs="Times New Roman"/>
          <w:sz w:val="24"/>
          <w:szCs w:val="24"/>
        </w:rPr>
        <w:t xml:space="preserve"> topics for future collaboration.</w:t>
      </w:r>
    </w:p>
    <w:p w14:paraId="35B37974" w14:textId="77777777" w:rsidR="005A5710" w:rsidRDefault="005A5710" w:rsidP="005A5710">
      <w:pPr>
        <w:contextualSpacing/>
        <w:jc w:val="both"/>
        <w:rPr>
          <w:rFonts w:ascii="Times New Roman" w:hAnsi="Times New Roman" w:cs="Times New Roman"/>
          <w:sz w:val="24"/>
          <w:szCs w:val="24"/>
        </w:rPr>
      </w:pPr>
    </w:p>
    <w:p w14:paraId="039DAE0D" w14:textId="09FB7849" w:rsidR="00BD40AB" w:rsidRDefault="4101962B" w:rsidP="005A5710">
      <w:pPr>
        <w:ind w:firstLine="720"/>
        <w:contextualSpacing/>
        <w:jc w:val="both"/>
        <w:rPr>
          <w:rFonts w:ascii="Times New Roman" w:hAnsi="Times New Roman" w:cs="Times New Roman"/>
          <w:sz w:val="24"/>
          <w:szCs w:val="24"/>
        </w:rPr>
      </w:pPr>
      <w:r w:rsidRPr="4101962B">
        <w:rPr>
          <w:rFonts w:ascii="Times New Roman" w:hAnsi="Times New Roman" w:cs="Times New Roman"/>
          <w:sz w:val="24"/>
          <w:szCs w:val="24"/>
        </w:rPr>
        <w:t xml:space="preserve">Benefits for U.S. agriculture include improved understanding of </w:t>
      </w:r>
      <w:r w:rsidR="002D15A3">
        <w:rPr>
          <w:rFonts w:ascii="Times New Roman" w:hAnsi="Times New Roman" w:cs="Times New Roman"/>
          <w:sz w:val="24"/>
          <w:szCs w:val="24"/>
        </w:rPr>
        <w:t xml:space="preserve">potential </w:t>
      </w:r>
      <w:r w:rsidRPr="4101962B">
        <w:rPr>
          <w:rFonts w:ascii="Times New Roman" w:hAnsi="Times New Roman" w:cs="Times New Roman"/>
          <w:sz w:val="24"/>
          <w:szCs w:val="24"/>
        </w:rPr>
        <w:t>cropping system adjustments to climate change, opportunity to increase land productivity through novel intercropping practices</w:t>
      </w:r>
      <w:r w:rsidR="002D15A3">
        <w:rPr>
          <w:rFonts w:ascii="Times New Roman" w:hAnsi="Times New Roman" w:cs="Times New Roman"/>
          <w:sz w:val="24"/>
          <w:szCs w:val="24"/>
        </w:rPr>
        <w:t>,</w:t>
      </w:r>
      <w:r w:rsidRPr="4101962B">
        <w:rPr>
          <w:rFonts w:ascii="Times New Roman" w:hAnsi="Times New Roman" w:cs="Times New Roman"/>
          <w:sz w:val="24"/>
          <w:szCs w:val="24"/>
        </w:rPr>
        <w:t xml:space="preserve"> and to gain understanding of cold tolerance in grain sorghum cultivars and cropping practices.</w:t>
      </w:r>
    </w:p>
    <w:p w14:paraId="29797D50" w14:textId="77777777" w:rsidR="00F73452" w:rsidRDefault="00F73452" w:rsidP="007404EC">
      <w:pPr>
        <w:ind w:right="-720"/>
        <w:contextualSpacing/>
        <w:rPr>
          <w:rFonts w:ascii="Times New Roman" w:hAnsi="Times New Roman" w:cs="Times New Roman"/>
          <w:sz w:val="24"/>
          <w:szCs w:val="24"/>
        </w:rPr>
      </w:pPr>
    </w:p>
    <w:p w14:paraId="43D3534E" w14:textId="500F0FD3" w:rsidR="007404EC" w:rsidRDefault="00865895" w:rsidP="007404EC">
      <w:pPr>
        <w:ind w:right="-720"/>
        <w:contextualSpacing/>
        <w:rPr>
          <w:rFonts w:ascii="Times New Roman" w:hAnsi="Times New Roman" w:cs="Times New Roman"/>
          <w:sz w:val="24"/>
          <w:szCs w:val="24"/>
        </w:rPr>
      </w:pPr>
      <w:r w:rsidRPr="003F2F5B">
        <w:rPr>
          <w:rFonts w:ascii="Times New Roman" w:hAnsi="Times New Roman" w:cs="Times New Roman"/>
          <w:b/>
          <w:sz w:val="24"/>
          <w:szCs w:val="24"/>
        </w:rPr>
        <w:t>Table 1</w:t>
      </w:r>
      <w:r>
        <w:rPr>
          <w:rFonts w:ascii="Times New Roman" w:hAnsi="Times New Roman" w:cs="Times New Roman"/>
          <w:sz w:val="24"/>
          <w:szCs w:val="24"/>
        </w:rPr>
        <w:t>: D</w:t>
      </w:r>
      <w:r w:rsidR="00F049CE">
        <w:rPr>
          <w:rFonts w:ascii="Times New Roman" w:hAnsi="Times New Roman" w:cs="Times New Roman"/>
          <w:sz w:val="24"/>
          <w:szCs w:val="24"/>
        </w:rPr>
        <w:t>etailed visiting activities</w:t>
      </w:r>
    </w:p>
    <w:p w14:paraId="14F5FE83" w14:textId="77777777" w:rsidR="00F049CE" w:rsidRPr="007404EC" w:rsidRDefault="00F049CE" w:rsidP="007404EC">
      <w:pPr>
        <w:ind w:right="-720"/>
        <w:contextualSpacing/>
        <w:rPr>
          <w:rFonts w:ascii="Times New Roman" w:hAnsi="Times New Roman" w:cs="Times New Roman"/>
          <w:sz w:val="24"/>
          <w:szCs w:val="24"/>
        </w:rPr>
      </w:pPr>
    </w:p>
    <w:tbl>
      <w:tblPr>
        <w:tblW w:w="0" w:type="auto"/>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3"/>
        <w:gridCol w:w="1336"/>
        <w:gridCol w:w="4448"/>
      </w:tblGrid>
      <w:tr w:rsidR="00BE6757" w14:paraId="6D9A878E" w14:textId="77777777" w:rsidTr="434318B8">
        <w:tc>
          <w:tcPr>
            <w:tcW w:w="2813" w:type="dxa"/>
            <w:shd w:val="clear" w:color="auto" w:fill="auto"/>
          </w:tcPr>
          <w:p w14:paraId="14777406" w14:textId="77777777" w:rsidR="00BE6757" w:rsidRPr="00E2582D" w:rsidRDefault="4101962B" w:rsidP="4101962B">
            <w:pPr>
              <w:pStyle w:val="ListParagraph"/>
              <w:spacing w:before="60" w:after="60"/>
              <w:ind w:left="0"/>
              <w:rPr>
                <w:b/>
                <w:bCs/>
              </w:rPr>
            </w:pPr>
            <w:r w:rsidRPr="4101962B">
              <w:rPr>
                <w:b/>
                <w:bCs/>
              </w:rPr>
              <w:t>Date/Place</w:t>
            </w:r>
          </w:p>
        </w:tc>
        <w:tc>
          <w:tcPr>
            <w:tcW w:w="1336" w:type="dxa"/>
            <w:shd w:val="clear" w:color="auto" w:fill="auto"/>
          </w:tcPr>
          <w:p w14:paraId="3393D32A" w14:textId="77777777" w:rsidR="00BE6757" w:rsidRPr="00E2582D" w:rsidRDefault="4101962B" w:rsidP="4101962B">
            <w:pPr>
              <w:pStyle w:val="ListParagraph"/>
              <w:spacing w:before="60" w:after="60"/>
              <w:ind w:left="0"/>
              <w:rPr>
                <w:b/>
                <w:bCs/>
              </w:rPr>
            </w:pPr>
            <w:r w:rsidRPr="4101962B">
              <w:rPr>
                <w:b/>
                <w:bCs/>
              </w:rPr>
              <w:t>Time</w:t>
            </w:r>
          </w:p>
        </w:tc>
        <w:tc>
          <w:tcPr>
            <w:tcW w:w="4448" w:type="dxa"/>
            <w:shd w:val="clear" w:color="auto" w:fill="auto"/>
          </w:tcPr>
          <w:p w14:paraId="5C6FF223" w14:textId="77777777" w:rsidR="00BE6757" w:rsidRPr="00E2582D" w:rsidRDefault="4101962B" w:rsidP="4101962B">
            <w:pPr>
              <w:pStyle w:val="ListParagraph"/>
              <w:spacing w:before="60" w:after="60"/>
              <w:ind w:left="0"/>
              <w:rPr>
                <w:b/>
                <w:bCs/>
              </w:rPr>
            </w:pPr>
            <w:r w:rsidRPr="4101962B">
              <w:rPr>
                <w:b/>
                <w:bCs/>
              </w:rPr>
              <w:t>Activities</w:t>
            </w:r>
          </w:p>
        </w:tc>
      </w:tr>
      <w:tr w:rsidR="00BE6757" w14:paraId="40804ADA" w14:textId="77777777" w:rsidTr="434318B8">
        <w:tc>
          <w:tcPr>
            <w:tcW w:w="2813" w:type="dxa"/>
            <w:shd w:val="clear" w:color="auto" w:fill="auto"/>
          </w:tcPr>
          <w:p w14:paraId="50C2A83D" w14:textId="77777777" w:rsidR="00BE6757" w:rsidRPr="00260CE5" w:rsidRDefault="4101962B" w:rsidP="007404EC">
            <w:pPr>
              <w:pStyle w:val="ListParagraph"/>
              <w:spacing w:before="60" w:after="60"/>
              <w:ind w:left="0"/>
            </w:pPr>
            <w:r w:rsidRPr="4101962B">
              <w:rPr>
                <w:b/>
                <w:bCs/>
              </w:rPr>
              <w:t>Daqing, Heilongjiang</w:t>
            </w:r>
          </w:p>
        </w:tc>
        <w:tc>
          <w:tcPr>
            <w:tcW w:w="1336" w:type="dxa"/>
            <w:shd w:val="clear" w:color="auto" w:fill="auto"/>
          </w:tcPr>
          <w:p w14:paraId="00BA42C1" w14:textId="77777777" w:rsidR="00BE6757" w:rsidRPr="00260CE5" w:rsidRDefault="00BE6757" w:rsidP="002A3E15">
            <w:pPr>
              <w:pStyle w:val="ListParagraph"/>
              <w:spacing w:before="60" w:after="60"/>
              <w:ind w:left="0"/>
            </w:pPr>
          </w:p>
        </w:tc>
        <w:tc>
          <w:tcPr>
            <w:tcW w:w="4448" w:type="dxa"/>
            <w:shd w:val="clear" w:color="auto" w:fill="auto"/>
          </w:tcPr>
          <w:p w14:paraId="0BA4E599" w14:textId="77777777" w:rsidR="00BE6757" w:rsidRPr="00260CE5" w:rsidRDefault="00BE6757" w:rsidP="002A3E15">
            <w:pPr>
              <w:pStyle w:val="ListParagraph"/>
              <w:spacing w:before="60" w:after="60"/>
              <w:ind w:left="0"/>
            </w:pPr>
          </w:p>
        </w:tc>
      </w:tr>
      <w:tr w:rsidR="00BE6757" w14:paraId="26A86EEA" w14:textId="77777777" w:rsidTr="003F2F5B">
        <w:tc>
          <w:tcPr>
            <w:tcW w:w="2813" w:type="dxa"/>
            <w:vMerge w:val="restart"/>
            <w:tcBorders>
              <w:top w:val="single" w:sz="4" w:space="0" w:color="auto"/>
              <w:left w:val="single" w:sz="4" w:space="0" w:color="auto"/>
              <w:bottom w:val="single" w:sz="4" w:space="0" w:color="auto"/>
              <w:right w:val="single" w:sz="4" w:space="0" w:color="auto"/>
            </w:tcBorders>
            <w:shd w:val="clear" w:color="auto" w:fill="auto"/>
          </w:tcPr>
          <w:p w14:paraId="057FFF6F" w14:textId="77777777" w:rsidR="00BE6757" w:rsidRPr="00260CE5" w:rsidRDefault="4101962B" w:rsidP="00BE6757">
            <w:pPr>
              <w:pStyle w:val="ListParagraph"/>
              <w:spacing w:before="60" w:after="60"/>
              <w:ind w:left="0"/>
            </w:pPr>
            <w:r>
              <w:t xml:space="preserve">August 21, Monday </w:t>
            </w:r>
          </w:p>
        </w:tc>
        <w:tc>
          <w:tcPr>
            <w:tcW w:w="1336" w:type="dxa"/>
            <w:tcBorders>
              <w:top w:val="single" w:sz="4" w:space="0" w:color="auto"/>
              <w:left w:val="single" w:sz="4" w:space="0" w:color="auto"/>
              <w:bottom w:val="single" w:sz="4" w:space="0" w:color="auto"/>
              <w:right w:val="single" w:sz="4" w:space="0" w:color="auto"/>
            </w:tcBorders>
            <w:shd w:val="clear" w:color="auto" w:fill="auto"/>
          </w:tcPr>
          <w:p w14:paraId="19BCE6CC" w14:textId="77777777" w:rsidR="00BE6757" w:rsidRPr="00260CE5" w:rsidRDefault="4101962B" w:rsidP="002A3E15">
            <w:pPr>
              <w:pStyle w:val="ListParagraph"/>
              <w:spacing w:before="60" w:after="60"/>
              <w:ind w:left="0"/>
            </w:pPr>
            <w:r>
              <w:t>Morning</w:t>
            </w:r>
          </w:p>
        </w:tc>
        <w:tc>
          <w:tcPr>
            <w:tcW w:w="4448" w:type="dxa"/>
            <w:tcBorders>
              <w:top w:val="single" w:sz="4" w:space="0" w:color="auto"/>
              <w:left w:val="single" w:sz="4" w:space="0" w:color="auto"/>
              <w:bottom w:val="single" w:sz="4" w:space="0" w:color="auto"/>
              <w:right w:val="single" w:sz="4" w:space="0" w:color="auto"/>
            </w:tcBorders>
            <w:shd w:val="clear" w:color="auto" w:fill="auto"/>
          </w:tcPr>
          <w:p w14:paraId="5EF7AAED" w14:textId="77777777" w:rsidR="00BE6757" w:rsidRDefault="4101962B" w:rsidP="002A3E15">
            <w:pPr>
              <w:pStyle w:val="ListParagraph"/>
              <w:spacing w:before="60" w:after="60"/>
              <w:ind w:left="0"/>
            </w:pPr>
            <w:r>
              <w:t xml:space="preserve">Daqing Planning Museum, </w:t>
            </w:r>
          </w:p>
          <w:p w14:paraId="5375AC50" w14:textId="77777777" w:rsidR="00BE6757" w:rsidRPr="00260CE5" w:rsidRDefault="4101962B" w:rsidP="002A3E15">
            <w:pPr>
              <w:pStyle w:val="ListParagraph"/>
              <w:spacing w:before="60" w:after="60"/>
              <w:ind w:left="0"/>
            </w:pPr>
            <w:r>
              <w:t>Natural History Museum</w:t>
            </w:r>
          </w:p>
        </w:tc>
      </w:tr>
      <w:tr w:rsidR="00BE6757" w14:paraId="3782D4DE" w14:textId="77777777" w:rsidTr="434318B8">
        <w:tc>
          <w:tcPr>
            <w:tcW w:w="2813" w:type="dxa"/>
            <w:vMerge/>
            <w:shd w:val="clear" w:color="auto" w:fill="auto"/>
          </w:tcPr>
          <w:p w14:paraId="69D8CC1F" w14:textId="77777777" w:rsidR="00BE6757" w:rsidRDefault="00BE6757" w:rsidP="002A3E15">
            <w:pPr>
              <w:pStyle w:val="ListParagraph"/>
              <w:spacing w:before="60" w:after="60"/>
              <w:ind w:left="0"/>
            </w:pPr>
          </w:p>
        </w:tc>
        <w:tc>
          <w:tcPr>
            <w:tcW w:w="1336" w:type="dxa"/>
            <w:shd w:val="clear" w:color="auto" w:fill="auto"/>
          </w:tcPr>
          <w:p w14:paraId="2F250C1F" w14:textId="77777777" w:rsidR="00BE6757" w:rsidRPr="00260CE5" w:rsidRDefault="4101962B" w:rsidP="002A3E15">
            <w:pPr>
              <w:pStyle w:val="ListParagraph"/>
              <w:spacing w:before="60" w:after="60"/>
              <w:ind w:left="0"/>
            </w:pPr>
            <w:r>
              <w:t>Afternoon</w:t>
            </w:r>
          </w:p>
        </w:tc>
        <w:tc>
          <w:tcPr>
            <w:tcW w:w="4448" w:type="dxa"/>
            <w:shd w:val="clear" w:color="auto" w:fill="auto"/>
          </w:tcPr>
          <w:p w14:paraId="1746883D" w14:textId="77777777" w:rsidR="00BE6757" w:rsidRDefault="4101962B" w:rsidP="002A3E15">
            <w:pPr>
              <w:pStyle w:val="ListParagraph"/>
              <w:spacing w:before="60" w:after="60"/>
              <w:ind w:left="0"/>
            </w:pPr>
            <w:r>
              <w:t>Bayi Agricultural University</w:t>
            </w:r>
          </w:p>
          <w:p w14:paraId="688BC92E" w14:textId="77777777" w:rsidR="007404EC" w:rsidRDefault="4101962B" w:rsidP="00D62766">
            <w:pPr>
              <w:pStyle w:val="ListParagraph"/>
              <w:spacing w:before="60" w:after="60"/>
              <w:ind w:left="0"/>
            </w:pPr>
            <w:r>
              <w:t>Adjusting agricultural practices in response to environmental change—Resilient Agriculture</w:t>
            </w:r>
          </w:p>
        </w:tc>
      </w:tr>
      <w:tr w:rsidR="00BE6757" w14:paraId="140E0049" w14:textId="77777777" w:rsidTr="003F2F5B">
        <w:tc>
          <w:tcPr>
            <w:tcW w:w="2813" w:type="dxa"/>
            <w:vMerge w:val="restart"/>
            <w:tcBorders>
              <w:top w:val="single" w:sz="4" w:space="0" w:color="auto"/>
              <w:left w:val="single" w:sz="4" w:space="0" w:color="auto"/>
              <w:bottom w:val="single" w:sz="4" w:space="0" w:color="auto"/>
              <w:right w:val="single" w:sz="4" w:space="0" w:color="auto"/>
            </w:tcBorders>
            <w:shd w:val="clear" w:color="auto" w:fill="auto"/>
          </w:tcPr>
          <w:p w14:paraId="0EB82B66" w14:textId="77777777" w:rsidR="007404EC" w:rsidRPr="00260CE5" w:rsidRDefault="4101962B" w:rsidP="007404EC">
            <w:pPr>
              <w:pStyle w:val="ListParagraph"/>
              <w:spacing w:before="60" w:after="60"/>
              <w:ind w:left="0"/>
            </w:pPr>
            <w:r>
              <w:t>August 22, Tuesday</w:t>
            </w:r>
          </w:p>
        </w:tc>
        <w:tc>
          <w:tcPr>
            <w:tcW w:w="1336" w:type="dxa"/>
            <w:tcBorders>
              <w:top w:val="single" w:sz="4" w:space="0" w:color="auto"/>
              <w:left w:val="single" w:sz="4" w:space="0" w:color="auto"/>
              <w:bottom w:val="single" w:sz="4" w:space="0" w:color="auto"/>
              <w:right w:val="single" w:sz="4" w:space="0" w:color="auto"/>
            </w:tcBorders>
            <w:shd w:val="clear" w:color="auto" w:fill="auto"/>
          </w:tcPr>
          <w:p w14:paraId="73935A4B" w14:textId="77777777" w:rsidR="00BE6757" w:rsidRPr="00260CE5" w:rsidRDefault="4101962B" w:rsidP="002A3E15">
            <w:pPr>
              <w:pStyle w:val="ListParagraph"/>
              <w:spacing w:before="60" w:after="60"/>
              <w:ind w:left="0"/>
            </w:pPr>
            <w:r>
              <w:t>Noon</w:t>
            </w:r>
          </w:p>
        </w:tc>
        <w:tc>
          <w:tcPr>
            <w:tcW w:w="4448" w:type="dxa"/>
            <w:tcBorders>
              <w:top w:val="single" w:sz="4" w:space="0" w:color="auto"/>
              <w:left w:val="single" w:sz="4" w:space="0" w:color="auto"/>
              <w:bottom w:val="single" w:sz="4" w:space="0" w:color="auto"/>
              <w:right w:val="single" w:sz="4" w:space="0" w:color="auto"/>
            </w:tcBorders>
            <w:shd w:val="clear" w:color="auto" w:fill="auto"/>
          </w:tcPr>
          <w:p w14:paraId="61CC0E15" w14:textId="77777777" w:rsidR="00BE6757" w:rsidRPr="00260CE5" w:rsidRDefault="4101962B" w:rsidP="002A3E15">
            <w:pPr>
              <w:pStyle w:val="ListParagraph"/>
              <w:spacing w:before="60" w:after="60"/>
              <w:ind w:left="0"/>
            </w:pPr>
            <w:r>
              <w:t xml:space="preserve">National Farm Banquet </w:t>
            </w:r>
          </w:p>
        </w:tc>
      </w:tr>
      <w:tr w:rsidR="00BE6757" w14:paraId="7ECB0FDD" w14:textId="77777777" w:rsidTr="434318B8">
        <w:tc>
          <w:tcPr>
            <w:tcW w:w="2813" w:type="dxa"/>
            <w:vMerge/>
            <w:shd w:val="clear" w:color="auto" w:fill="auto"/>
          </w:tcPr>
          <w:p w14:paraId="760FECF8" w14:textId="77777777" w:rsidR="00BE6757" w:rsidRPr="00260CE5" w:rsidRDefault="00BE6757" w:rsidP="002A3E15">
            <w:pPr>
              <w:pStyle w:val="ListParagraph"/>
              <w:spacing w:before="60" w:after="60"/>
              <w:ind w:left="0"/>
            </w:pPr>
          </w:p>
        </w:tc>
        <w:tc>
          <w:tcPr>
            <w:tcW w:w="1336" w:type="dxa"/>
            <w:shd w:val="clear" w:color="auto" w:fill="auto"/>
          </w:tcPr>
          <w:p w14:paraId="28C52B57" w14:textId="77777777" w:rsidR="00BE6757" w:rsidRPr="00260CE5" w:rsidRDefault="4101962B" w:rsidP="002A3E15">
            <w:pPr>
              <w:pStyle w:val="ListParagraph"/>
              <w:spacing w:before="60" w:after="60"/>
              <w:ind w:left="0"/>
            </w:pPr>
            <w:r>
              <w:t>Afternoon</w:t>
            </w:r>
          </w:p>
        </w:tc>
        <w:tc>
          <w:tcPr>
            <w:tcW w:w="4448" w:type="dxa"/>
            <w:shd w:val="clear" w:color="auto" w:fill="auto"/>
          </w:tcPr>
          <w:p w14:paraId="0142FA6E" w14:textId="77777777" w:rsidR="00BE6757" w:rsidRPr="00260CE5" w:rsidRDefault="4101962B" w:rsidP="002A3E15">
            <w:pPr>
              <w:pStyle w:val="ListParagraph"/>
              <w:spacing w:before="60" w:after="60"/>
              <w:ind w:left="0"/>
            </w:pPr>
            <w:r>
              <w:t>National Farm Tour</w:t>
            </w:r>
          </w:p>
        </w:tc>
      </w:tr>
      <w:tr w:rsidR="007404EC" w14:paraId="1F04D225" w14:textId="77777777" w:rsidTr="434318B8">
        <w:tc>
          <w:tcPr>
            <w:tcW w:w="2813" w:type="dxa"/>
            <w:shd w:val="clear" w:color="auto" w:fill="auto"/>
          </w:tcPr>
          <w:p w14:paraId="7BE42D7C" w14:textId="77777777" w:rsidR="007404EC" w:rsidRPr="00572474" w:rsidRDefault="4101962B" w:rsidP="4101962B">
            <w:pPr>
              <w:pStyle w:val="ListParagraph"/>
              <w:spacing w:before="60" w:after="60"/>
              <w:ind w:left="0"/>
              <w:rPr>
                <w:b/>
                <w:bCs/>
              </w:rPr>
            </w:pPr>
            <w:r w:rsidRPr="4101962B">
              <w:rPr>
                <w:b/>
                <w:bCs/>
              </w:rPr>
              <w:t>Beijing</w:t>
            </w:r>
          </w:p>
        </w:tc>
        <w:tc>
          <w:tcPr>
            <w:tcW w:w="1336" w:type="dxa"/>
            <w:shd w:val="clear" w:color="auto" w:fill="auto"/>
          </w:tcPr>
          <w:p w14:paraId="276BCD0F" w14:textId="77777777" w:rsidR="007404EC" w:rsidRPr="00260CE5" w:rsidRDefault="007404EC" w:rsidP="002A3E15">
            <w:pPr>
              <w:pStyle w:val="ListParagraph"/>
              <w:spacing w:before="60" w:after="60"/>
              <w:ind w:left="0"/>
            </w:pPr>
          </w:p>
        </w:tc>
        <w:tc>
          <w:tcPr>
            <w:tcW w:w="4448" w:type="dxa"/>
            <w:shd w:val="clear" w:color="auto" w:fill="auto"/>
          </w:tcPr>
          <w:p w14:paraId="5E7B592D" w14:textId="77777777" w:rsidR="007404EC" w:rsidRDefault="007404EC" w:rsidP="002A3E15">
            <w:pPr>
              <w:pStyle w:val="ListParagraph"/>
              <w:spacing w:before="60" w:after="60"/>
              <w:ind w:left="0"/>
            </w:pPr>
          </w:p>
        </w:tc>
      </w:tr>
      <w:tr w:rsidR="00EE414C" w14:paraId="089A5C8C" w14:textId="77777777" w:rsidTr="434318B8">
        <w:tc>
          <w:tcPr>
            <w:tcW w:w="2813" w:type="dxa"/>
            <w:shd w:val="clear" w:color="auto" w:fill="auto"/>
          </w:tcPr>
          <w:p w14:paraId="4D990238" w14:textId="77777777" w:rsidR="00EE414C" w:rsidRDefault="4101962B" w:rsidP="002A3E15">
            <w:pPr>
              <w:pStyle w:val="ListParagraph"/>
              <w:spacing w:before="60" w:after="60"/>
              <w:ind w:left="0"/>
            </w:pPr>
            <w:r>
              <w:t>August 24</w:t>
            </w:r>
          </w:p>
        </w:tc>
        <w:tc>
          <w:tcPr>
            <w:tcW w:w="1336" w:type="dxa"/>
            <w:shd w:val="clear" w:color="auto" w:fill="auto"/>
          </w:tcPr>
          <w:p w14:paraId="2D991E57" w14:textId="77777777" w:rsidR="00EE414C" w:rsidRDefault="4101962B" w:rsidP="002A3E15">
            <w:pPr>
              <w:pStyle w:val="ListParagraph"/>
              <w:spacing w:before="60" w:after="60"/>
              <w:ind w:left="0"/>
            </w:pPr>
            <w:r>
              <w:t>Afternoon</w:t>
            </w:r>
          </w:p>
        </w:tc>
        <w:tc>
          <w:tcPr>
            <w:tcW w:w="4448" w:type="dxa"/>
            <w:shd w:val="clear" w:color="auto" w:fill="auto"/>
          </w:tcPr>
          <w:p w14:paraId="296F787B" w14:textId="77777777" w:rsidR="00EE414C" w:rsidRDefault="4101962B" w:rsidP="00EE414C">
            <w:pPr>
              <w:pStyle w:val="ListParagraph"/>
              <w:spacing w:before="60" w:after="60"/>
              <w:ind w:left="0"/>
            </w:pPr>
            <w:r>
              <w:t>China Academy of Agricultural Sciences</w:t>
            </w:r>
          </w:p>
          <w:p w14:paraId="5A027651" w14:textId="77777777" w:rsidR="00EE414C" w:rsidRDefault="4101962B" w:rsidP="00EE414C">
            <w:pPr>
              <w:pStyle w:val="ListParagraph"/>
              <w:spacing w:before="60" w:after="60"/>
              <w:ind w:left="0"/>
            </w:pPr>
            <w:r>
              <w:t>Adjusting agricultural practices in response to environmental change—Resilient Agriculture</w:t>
            </w:r>
          </w:p>
          <w:p w14:paraId="38F22D5C" w14:textId="77777777" w:rsidR="00EE414C" w:rsidRDefault="4101962B" w:rsidP="00EE414C">
            <w:pPr>
              <w:pStyle w:val="ListParagraph"/>
              <w:spacing w:before="60" w:after="60"/>
              <w:ind w:left="0"/>
            </w:pPr>
            <w:r>
              <w:t>Discussion of information support for high-yield production systems</w:t>
            </w:r>
          </w:p>
        </w:tc>
      </w:tr>
      <w:tr w:rsidR="00EF6165" w14:paraId="7EBFBC7A" w14:textId="77777777" w:rsidTr="003F2F5B">
        <w:tc>
          <w:tcPr>
            <w:tcW w:w="2813" w:type="dxa"/>
            <w:vMerge w:val="restart"/>
            <w:tcBorders>
              <w:top w:val="single" w:sz="4" w:space="0" w:color="auto"/>
              <w:left w:val="single" w:sz="4" w:space="0" w:color="auto"/>
              <w:bottom w:val="single" w:sz="4" w:space="0" w:color="auto"/>
              <w:right w:val="single" w:sz="4" w:space="0" w:color="auto"/>
            </w:tcBorders>
            <w:shd w:val="clear" w:color="auto" w:fill="auto"/>
          </w:tcPr>
          <w:p w14:paraId="4AC9B433" w14:textId="77777777" w:rsidR="00EF6165" w:rsidRPr="00260CE5" w:rsidRDefault="4101962B" w:rsidP="002A3E15">
            <w:pPr>
              <w:pStyle w:val="ListParagraph"/>
              <w:spacing w:before="60" w:after="60"/>
              <w:ind w:left="0"/>
            </w:pPr>
            <w:r>
              <w:t>August 25</w:t>
            </w:r>
          </w:p>
        </w:tc>
        <w:tc>
          <w:tcPr>
            <w:tcW w:w="1336" w:type="dxa"/>
            <w:tcBorders>
              <w:top w:val="single" w:sz="4" w:space="0" w:color="auto"/>
              <w:left w:val="single" w:sz="4" w:space="0" w:color="auto"/>
              <w:bottom w:val="single" w:sz="4" w:space="0" w:color="auto"/>
              <w:right w:val="single" w:sz="4" w:space="0" w:color="auto"/>
            </w:tcBorders>
            <w:shd w:val="clear" w:color="auto" w:fill="auto"/>
          </w:tcPr>
          <w:p w14:paraId="08BEBFCF" w14:textId="77777777" w:rsidR="00EF6165" w:rsidRPr="00260CE5" w:rsidRDefault="4101962B" w:rsidP="002A3E15">
            <w:pPr>
              <w:pStyle w:val="ListParagraph"/>
              <w:spacing w:before="60" w:after="60"/>
              <w:ind w:left="0"/>
            </w:pPr>
            <w:r>
              <w:t>Morning</w:t>
            </w:r>
          </w:p>
        </w:tc>
        <w:tc>
          <w:tcPr>
            <w:tcW w:w="4448" w:type="dxa"/>
            <w:tcBorders>
              <w:top w:val="single" w:sz="4" w:space="0" w:color="auto"/>
              <w:left w:val="single" w:sz="4" w:space="0" w:color="auto"/>
              <w:bottom w:val="single" w:sz="4" w:space="0" w:color="auto"/>
              <w:right w:val="single" w:sz="4" w:space="0" w:color="auto"/>
            </w:tcBorders>
            <w:shd w:val="clear" w:color="auto" w:fill="auto"/>
          </w:tcPr>
          <w:p w14:paraId="5D3C7EBA" w14:textId="77777777" w:rsidR="00EF6165" w:rsidRDefault="4101962B" w:rsidP="002A3E15">
            <w:pPr>
              <w:pStyle w:val="ListParagraph"/>
              <w:spacing w:before="60" w:after="60"/>
              <w:ind w:left="0"/>
            </w:pPr>
            <w:r>
              <w:t xml:space="preserve">China Agricultural University </w:t>
            </w:r>
          </w:p>
          <w:p w14:paraId="72A1CECA" w14:textId="77777777" w:rsidR="00EF6165" w:rsidRPr="00260CE5" w:rsidRDefault="4101962B" w:rsidP="00D62766">
            <w:pPr>
              <w:pStyle w:val="ListParagraph"/>
              <w:spacing w:before="60" w:after="60"/>
              <w:ind w:left="0"/>
            </w:pPr>
            <w:r>
              <w:t>Workshop on Adjusting agricultural practices in response to environmental change—Resilient Agriculture</w:t>
            </w:r>
          </w:p>
        </w:tc>
      </w:tr>
      <w:tr w:rsidR="00EF6165" w14:paraId="00C5CF57" w14:textId="77777777" w:rsidTr="434318B8">
        <w:tc>
          <w:tcPr>
            <w:tcW w:w="2813" w:type="dxa"/>
            <w:vMerge/>
            <w:shd w:val="clear" w:color="auto" w:fill="auto"/>
          </w:tcPr>
          <w:p w14:paraId="56957A6F" w14:textId="77777777" w:rsidR="00EF6165" w:rsidRPr="00260CE5" w:rsidRDefault="00EF6165" w:rsidP="002A3E15">
            <w:pPr>
              <w:pStyle w:val="ListParagraph"/>
              <w:spacing w:before="60" w:after="60"/>
              <w:ind w:left="0"/>
            </w:pPr>
          </w:p>
        </w:tc>
        <w:tc>
          <w:tcPr>
            <w:tcW w:w="1336" w:type="dxa"/>
            <w:shd w:val="clear" w:color="auto" w:fill="auto"/>
          </w:tcPr>
          <w:p w14:paraId="3EEA1EBD" w14:textId="77777777" w:rsidR="00EF6165" w:rsidRPr="00260CE5" w:rsidRDefault="4101962B" w:rsidP="002A3E15">
            <w:pPr>
              <w:pStyle w:val="ListParagraph"/>
              <w:spacing w:before="60" w:after="60"/>
              <w:ind w:left="0"/>
            </w:pPr>
            <w:r>
              <w:t>Afternoon</w:t>
            </w:r>
          </w:p>
        </w:tc>
        <w:tc>
          <w:tcPr>
            <w:tcW w:w="4448" w:type="dxa"/>
            <w:shd w:val="clear" w:color="auto" w:fill="auto"/>
          </w:tcPr>
          <w:p w14:paraId="5C4E0391" w14:textId="77777777" w:rsidR="00EF6165" w:rsidRDefault="4101962B" w:rsidP="002A3E15">
            <w:pPr>
              <w:pStyle w:val="ListParagraph"/>
              <w:spacing w:before="60" w:after="60"/>
              <w:ind w:left="0"/>
            </w:pPr>
            <w:r>
              <w:t>China Agricultural University</w:t>
            </w:r>
          </w:p>
          <w:p w14:paraId="3892A0D2" w14:textId="77777777" w:rsidR="00EF6165" w:rsidRPr="00260CE5" w:rsidRDefault="4101962B" w:rsidP="00572474">
            <w:pPr>
              <w:pStyle w:val="ListParagraph"/>
              <w:spacing w:before="60" w:after="60"/>
              <w:ind w:left="0"/>
            </w:pPr>
            <w:r>
              <w:t>Discussion with Faculty and Students from Department of Meteorology Program</w:t>
            </w:r>
          </w:p>
        </w:tc>
      </w:tr>
      <w:tr w:rsidR="00BE6757" w14:paraId="004F5328" w14:textId="77777777" w:rsidTr="434318B8">
        <w:tc>
          <w:tcPr>
            <w:tcW w:w="2813" w:type="dxa"/>
            <w:shd w:val="clear" w:color="auto" w:fill="auto"/>
          </w:tcPr>
          <w:p w14:paraId="3F6A94D6" w14:textId="77777777" w:rsidR="00BE6757" w:rsidRPr="00E2582D" w:rsidRDefault="4101962B" w:rsidP="4101962B">
            <w:pPr>
              <w:pStyle w:val="ListParagraph"/>
              <w:spacing w:before="60" w:after="60"/>
              <w:ind w:left="0"/>
              <w:rPr>
                <w:b/>
                <w:bCs/>
              </w:rPr>
            </w:pPr>
            <w:r w:rsidRPr="4101962B">
              <w:rPr>
                <w:b/>
                <w:bCs/>
              </w:rPr>
              <w:t>Chengdu, Sichuan</w:t>
            </w:r>
          </w:p>
        </w:tc>
        <w:tc>
          <w:tcPr>
            <w:tcW w:w="1336" w:type="dxa"/>
            <w:shd w:val="clear" w:color="auto" w:fill="auto"/>
          </w:tcPr>
          <w:p w14:paraId="5AA00828" w14:textId="77777777" w:rsidR="00BE6757" w:rsidRPr="00260CE5" w:rsidRDefault="00BE6757" w:rsidP="002A3E15">
            <w:pPr>
              <w:pStyle w:val="ListParagraph"/>
              <w:spacing w:before="60" w:after="60"/>
              <w:ind w:left="0"/>
            </w:pPr>
          </w:p>
        </w:tc>
        <w:tc>
          <w:tcPr>
            <w:tcW w:w="4448" w:type="dxa"/>
            <w:shd w:val="clear" w:color="auto" w:fill="auto"/>
          </w:tcPr>
          <w:p w14:paraId="5EC5704C" w14:textId="77777777" w:rsidR="00BE6757" w:rsidRPr="00260CE5" w:rsidRDefault="00BE6757" w:rsidP="002A3E15">
            <w:pPr>
              <w:pStyle w:val="ListParagraph"/>
              <w:spacing w:before="60" w:after="60"/>
              <w:ind w:left="0"/>
            </w:pPr>
          </w:p>
        </w:tc>
      </w:tr>
      <w:tr w:rsidR="00BE6757" w14:paraId="453DC0A9" w14:textId="77777777" w:rsidTr="003F2F5B">
        <w:tc>
          <w:tcPr>
            <w:tcW w:w="2813" w:type="dxa"/>
            <w:vMerge w:val="restart"/>
            <w:tcBorders>
              <w:top w:val="single" w:sz="4" w:space="0" w:color="auto"/>
              <w:left w:val="single" w:sz="4" w:space="0" w:color="auto"/>
              <w:bottom w:val="single" w:sz="4" w:space="0" w:color="auto"/>
              <w:right w:val="single" w:sz="4" w:space="0" w:color="auto"/>
            </w:tcBorders>
            <w:shd w:val="clear" w:color="auto" w:fill="auto"/>
          </w:tcPr>
          <w:p w14:paraId="7FAC2B5A" w14:textId="77777777" w:rsidR="00BE6757" w:rsidRPr="00260CE5" w:rsidRDefault="4101962B" w:rsidP="002A3E15">
            <w:pPr>
              <w:pStyle w:val="ListParagraph"/>
              <w:spacing w:before="60" w:after="60"/>
              <w:ind w:left="0"/>
            </w:pPr>
            <w:r>
              <w:t>August 28, Monday</w:t>
            </w:r>
          </w:p>
        </w:tc>
        <w:tc>
          <w:tcPr>
            <w:tcW w:w="1336" w:type="dxa"/>
            <w:tcBorders>
              <w:top w:val="single" w:sz="4" w:space="0" w:color="auto"/>
              <w:left w:val="single" w:sz="4" w:space="0" w:color="auto"/>
              <w:bottom w:val="single" w:sz="4" w:space="0" w:color="auto"/>
              <w:right w:val="single" w:sz="4" w:space="0" w:color="auto"/>
            </w:tcBorders>
            <w:shd w:val="clear" w:color="auto" w:fill="auto"/>
          </w:tcPr>
          <w:p w14:paraId="6F8FADC3" w14:textId="77777777" w:rsidR="00BE6757" w:rsidRPr="00260CE5" w:rsidRDefault="4101962B" w:rsidP="002A3E15">
            <w:pPr>
              <w:pStyle w:val="ListParagraph"/>
              <w:spacing w:before="60" w:after="60"/>
              <w:ind w:left="0"/>
            </w:pPr>
            <w:r>
              <w:t>Morning</w:t>
            </w:r>
          </w:p>
        </w:tc>
        <w:tc>
          <w:tcPr>
            <w:tcW w:w="4448" w:type="dxa"/>
            <w:tcBorders>
              <w:top w:val="single" w:sz="4" w:space="0" w:color="auto"/>
              <w:left w:val="single" w:sz="4" w:space="0" w:color="auto"/>
              <w:bottom w:val="single" w:sz="4" w:space="0" w:color="auto"/>
              <w:right w:val="single" w:sz="4" w:space="0" w:color="auto"/>
            </w:tcBorders>
            <w:shd w:val="clear" w:color="auto" w:fill="auto"/>
          </w:tcPr>
          <w:p w14:paraId="066F4627" w14:textId="77777777" w:rsidR="00BE6757" w:rsidRDefault="4101962B" w:rsidP="002A3E15">
            <w:pPr>
              <w:pStyle w:val="ListParagraph"/>
              <w:spacing w:before="60" w:after="60"/>
              <w:ind w:left="0"/>
            </w:pPr>
            <w:r>
              <w:t>Sichuan Agricultural University</w:t>
            </w:r>
          </w:p>
          <w:p w14:paraId="503FF902" w14:textId="77777777" w:rsidR="00572474" w:rsidRDefault="4101962B" w:rsidP="002A3E15">
            <w:pPr>
              <w:pStyle w:val="ListParagraph"/>
              <w:spacing w:before="60" w:after="60"/>
              <w:ind w:left="0"/>
            </w:pPr>
            <w:r>
              <w:t>Adjusting agricultural practices in response to environmental change—Resilient Agriculture</w:t>
            </w:r>
          </w:p>
          <w:p w14:paraId="0BCE7979" w14:textId="77777777" w:rsidR="00572474" w:rsidRPr="00260CE5" w:rsidRDefault="4101962B" w:rsidP="002A3E15">
            <w:pPr>
              <w:pStyle w:val="ListParagraph"/>
              <w:spacing w:before="60" w:after="60"/>
              <w:ind w:left="0"/>
            </w:pPr>
            <w:r>
              <w:t>Research Progress of maize-Soybean Intercropping System</w:t>
            </w:r>
          </w:p>
        </w:tc>
      </w:tr>
      <w:tr w:rsidR="00BE6757" w14:paraId="15AC6428" w14:textId="77777777" w:rsidTr="434318B8">
        <w:tc>
          <w:tcPr>
            <w:tcW w:w="2813" w:type="dxa"/>
            <w:vMerge/>
            <w:shd w:val="clear" w:color="auto" w:fill="auto"/>
          </w:tcPr>
          <w:p w14:paraId="3D83E631" w14:textId="77777777" w:rsidR="00BE6757" w:rsidRPr="00260CE5" w:rsidRDefault="00BE6757" w:rsidP="002A3E15">
            <w:pPr>
              <w:pStyle w:val="ListParagraph"/>
              <w:spacing w:before="60" w:after="60"/>
              <w:ind w:left="0"/>
            </w:pPr>
          </w:p>
        </w:tc>
        <w:tc>
          <w:tcPr>
            <w:tcW w:w="1336" w:type="dxa"/>
            <w:shd w:val="clear" w:color="auto" w:fill="auto"/>
          </w:tcPr>
          <w:p w14:paraId="33AAC6CC" w14:textId="77777777" w:rsidR="00BE6757" w:rsidRPr="00260CE5" w:rsidRDefault="4101962B" w:rsidP="002A3E15">
            <w:pPr>
              <w:pStyle w:val="ListParagraph"/>
              <w:spacing w:before="60" w:after="60"/>
              <w:ind w:left="0"/>
            </w:pPr>
            <w:r>
              <w:t>Afternoon</w:t>
            </w:r>
          </w:p>
        </w:tc>
        <w:tc>
          <w:tcPr>
            <w:tcW w:w="4448" w:type="dxa"/>
            <w:shd w:val="clear" w:color="auto" w:fill="auto"/>
          </w:tcPr>
          <w:p w14:paraId="3F3D506C" w14:textId="696E452F" w:rsidR="00BE6757" w:rsidRPr="00260CE5" w:rsidRDefault="4101962B" w:rsidP="002A3E15">
            <w:pPr>
              <w:pStyle w:val="ListParagraph"/>
              <w:spacing w:before="60" w:after="60"/>
              <w:ind w:left="0"/>
            </w:pPr>
            <w:r>
              <w:t>Field Visit of Renshou</w:t>
            </w:r>
            <w:r w:rsidR="00F049CE">
              <w:t xml:space="preserve"> County</w:t>
            </w:r>
            <w:r w:rsidR="00201DB5">
              <w:t xml:space="preserve"> Experimental Site</w:t>
            </w:r>
          </w:p>
        </w:tc>
      </w:tr>
      <w:tr w:rsidR="00BE6757" w14:paraId="31BDD618" w14:textId="77777777" w:rsidTr="434318B8">
        <w:tc>
          <w:tcPr>
            <w:tcW w:w="2813" w:type="dxa"/>
            <w:shd w:val="clear" w:color="auto" w:fill="auto"/>
          </w:tcPr>
          <w:p w14:paraId="04D61544" w14:textId="77777777" w:rsidR="00BE6757" w:rsidRPr="00260CE5" w:rsidRDefault="4101962B" w:rsidP="002A3E15">
            <w:pPr>
              <w:pStyle w:val="ListParagraph"/>
              <w:spacing w:before="60" w:after="60"/>
              <w:ind w:left="0"/>
            </w:pPr>
            <w:r>
              <w:lastRenderedPageBreak/>
              <w:t>August 29, Tuesday</w:t>
            </w:r>
          </w:p>
        </w:tc>
        <w:tc>
          <w:tcPr>
            <w:tcW w:w="1336" w:type="dxa"/>
            <w:shd w:val="clear" w:color="auto" w:fill="auto"/>
          </w:tcPr>
          <w:p w14:paraId="64391889" w14:textId="77777777" w:rsidR="00BE6757" w:rsidRPr="00260CE5" w:rsidRDefault="4101962B" w:rsidP="002A3E15">
            <w:pPr>
              <w:pStyle w:val="ListParagraph"/>
              <w:spacing w:before="60" w:after="60"/>
              <w:ind w:left="0"/>
            </w:pPr>
            <w:r>
              <w:t>Morning</w:t>
            </w:r>
          </w:p>
        </w:tc>
        <w:tc>
          <w:tcPr>
            <w:tcW w:w="4448" w:type="dxa"/>
            <w:shd w:val="clear" w:color="auto" w:fill="auto"/>
          </w:tcPr>
          <w:p w14:paraId="482D15BC" w14:textId="77777777" w:rsidR="00BE6757" w:rsidRPr="00260CE5" w:rsidRDefault="4101962B" w:rsidP="002A3E15">
            <w:pPr>
              <w:pStyle w:val="ListParagraph"/>
              <w:spacing w:before="60" w:after="60"/>
              <w:ind w:left="0"/>
            </w:pPr>
            <w:r>
              <w:t>Dujiangyan Irrigation System</w:t>
            </w:r>
          </w:p>
        </w:tc>
      </w:tr>
    </w:tbl>
    <w:p w14:paraId="48A65CC2" w14:textId="77777777" w:rsidR="004D2C75" w:rsidRDefault="004D2C75" w:rsidP="00D40F22">
      <w:pPr>
        <w:tabs>
          <w:tab w:val="left" w:pos="0"/>
        </w:tabs>
        <w:suppressAutoHyphens/>
        <w:contextualSpacing/>
        <w:rPr>
          <w:rFonts w:ascii="Times New Roman" w:hAnsi="Times New Roman" w:cs="Times New Roman"/>
          <w:sz w:val="24"/>
          <w:szCs w:val="24"/>
        </w:rPr>
      </w:pPr>
    </w:p>
    <w:p w14:paraId="326C521A" w14:textId="77777777" w:rsidR="005A5710" w:rsidRDefault="005A5710" w:rsidP="005A5710">
      <w:pPr>
        <w:widowControl/>
        <w:autoSpaceDE/>
        <w:autoSpaceDN/>
        <w:adjustRightInd/>
        <w:rPr>
          <w:rFonts w:ascii="Times New Roman" w:hAnsi="Times New Roman" w:cs="Times New Roman"/>
          <w:b/>
          <w:bCs/>
          <w:sz w:val="24"/>
          <w:szCs w:val="24"/>
        </w:rPr>
      </w:pPr>
    </w:p>
    <w:p w14:paraId="193D9884" w14:textId="7F8F2ADD" w:rsidR="004D2C75" w:rsidRPr="005A5710" w:rsidRDefault="4101962B" w:rsidP="005A5710">
      <w:pPr>
        <w:widowControl/>
        <w:autoSpaceDE/>
        <w:autoSpaceDN/>
        <w:adjustRightInd/>
        <w:rPr>
          <w:rFonts w:ascii="Times New Roman" w:hAnsi="Times New Roman" w:cs="Times New Roman"/>
          <w:b/>
          <w:bCs/>
          <w:sz w:val="24"/>
          <w:szCs w:val="24"/>
        </w:rPr>
      </w:pPr>
      <w:r w:rsidRPr="4101962B">
        <w:rPr>
          <w:rFonts w:ascii="Times New Roman" w:hAnsi="Times New Roman" w:cs="Times New Roman"/>
          <w:b/>
          <w:bCs/>
          <w:sz w:val="24"/>
          <w:szCs w:val="24"/>
        </w:rPr>
        <w:t>III. Outcomes and Accomplishments</w:t>
      </w:r>
    </w:p>
    <w:p w14:paraId="13BA1BEB" w14:textId="26508836" w:rsidR="4101962B" w:rsidRDefault="4101962B" w:rsidP="4101962B">
      <w:pPr>
        <w:rPr>
          <w:rFonts w:ascii="Times New Roman" w:hAnsi="Times New Roman" w:cs="Times New Roman"/>
          <w:sz w:val="24"/>
          <w:szCs w:val="24"/>
        </w:rPr>
      </w:pPr>
    </w:p>
    <w:p w14:paraId="453E505F" w14:textId="2A32764C" w:rsidR="4101962B" w:rsidRPr="003F2F5B" w:rsidRDefault="005D61CA" w:rsidP="005A5710">
      <w:pPr>
        <w:jc w:val="both"/>
        <w:rPr>
          <w:rFonts w:ascii="Times New Roman" w:hAnsi="Times New Roman" w:cs="Times New Roman"/>
          <w:sz w:val="24"/>
          <w:szCs w:val="24"/>
        </w:rPr>
      </w:pPr>
      <w:r>
        <w:rPr>
          <w:rFonts w:ascii="Times New Roman" w:hAnsi="Times New Roman" w:cs="Times New Roman"/>
          <w:sz w:val="24"/>
          <w:szCs w:val="24"/>
        </w:rPr>
        <w:tab/>
      </w:r>
      <w:r w:rsidR="4101962B" w:rsidRPr="4101962B">
        <w:rPr>
          <w:rFonts w:ascii="Times New Roman" w:hAnsi="Times New Roman" w:cs="Times New Roman"/>
          <w:sz w:val="24"/>
          <w:szCs w:val="24"/>
        </w:rPr>
        <w:t>The Agro-meteorology group of CAU has combined use of crop modeling and historic</w:t>
      </w:r>
      <w:r w:rsidR="0033289B">
        <w:rPr>
          <w:rFonts w:ascii="Times New Roman" w:hAnsi="Times New Roman" w:cs="Times New Roman"/>
          <w:sz w:val="24"/>
          <w:szCs w:val="24"/>
        </w:rPr>
        <w:t>al</w:t>
      </w:r>
      <w:r w:rsidR="4101962B" w:rsidRPr="4101962B">
        <w:rPr>
          <w:rFonts w:ascii="Times New Roman" w:hAnsi="Times New Roman" w:cs="Times New Roman"/>
          <w:sz w:val="24"/>
          <w:szCs w:val="24"/>
        </w:rPr>
        <w:t xml:space="preserve"> crop productivity </w:t>
      </w:r>
      <w:r w:rsidR="0033289B">
        <w:rPr>
          <w:rFonts w:ascii="Times New Roman" w:hAnsi="Times New Roman" w:cs="Times New Roman"/>
          <w:sz w:val="24"/>
          <w:szCs w:val="24"/>
        </w:rPr>
        <w:t>observations</w:t>
      </w:r>
      <w:r w:rsidR="4101962B" w:rsidRPr="4101962B">
        <w:rPr>
          <w:rFonts w:ascii="Times New Roman" w:hAnsi="Times New Roman" w:cs="Times New Roman"/>
          <w:sz w:val="24"/>
          <w:szCs w:val="24"/>
        </w:rPr>
        <w:t xml:space="preserve"> to analyze relations</w:t>
      </w:r>
      <w:r w:rsidR="002D15A3">
        <w:rPr>
          <w:rFonts w:ascii="Times New Roman" w:hAnsi="Times New Roman" w:cs="Times New Roman"/>
          <w:sz w:val="24"/>
          <w:szCs w:val="24"/>
        </w:rPr>
        <w:t>hips</w:t>
      </w:r>
      <w:r w:rsidR="4101962B" w:rsidRPr="4101962B">
        <w:rPr>
          <w:rFonts w:ascii="Times New Roman" w:hAnsi="Times New Roman" w:cs="Times New Roman"/>
          <w:sz w:val="24"/>
          <w:szCs w:val="24"/>
        </w:rPr>
        <w:t xml:space="preserve"> of climate </w:t>
      </w:r>
      <w:r w:rsidR="0033289B">
        <w:rPr>
          <w:rFonts w:ascii="Times New Roman" w:hAnsi="Times New Roman" w:cs="Times New Roman"/>
          <w:sz w:val="24"/>
          <w:szCs w:val="24"/>
        </w:rPr>
        <w:t xml:space="preserve">variability and changes and </w:t>
      </w:r>
      <w:r w:rsidR="4101962B" w:rsidRPr="4101962B">
        <w:rPr>
          <w:rFonts w:ascii="Times New Roman" w:hAnsi="Times New Roman" w:cs="Times New Roman"/>
          <w:sz w:val="24"/>
          <w:szCs w:val="24"/>
        </w:rPr>
        <w:t>crop yield gaps (a metric of potential yield gains).</w:t>
      </w:r>
      <w:r w:rsidR="002D15A3">
        <w:rPr>
          <w:rFonts w:ascii="Times New Roman" w:hAnsi="Times New Roman" w:cs="Times New Roman"/>
          <w:sz w:val="24"/>
          <w:szCs w:val="24"/>
        </w:rPr>
        <w:t xml:space="preserve"> </w:t>
      </w:r>
      <w:r w:rsidR="1A3B6EFE" w:rsidRPr="434318B8">
        <w:rPr>
          <w:rFonts w:ascii="Times New Roman" w:hAnsi="Times New Roman" w:cs="Times New Roman"/>
          <w:sz w:val="24"/>
          <w:szCs w:val="24"/>
        </w:rPr>
        <w:t>Their findings show that the northern limits of multiple cropping systems have been shifted northward, resulting in a 2.2% increase in national production of three major crops.</w:t>
      </w:r>
      <w:r w:rsidR="549A213D" w:rsidRPr="003F2F5B">
        <w:rPr>
          <w:rFonts w:ascii="Times New Roman" w:hAnsi="Times New Roman" w:cs="Times New Roman"/>
          <w:sz w:val="24"/>
          <w:szCs w:val="24"/>
        </w:rPr>
        <w:t xml:space="preserve">   </w:t>
      </w:r>
      <w:r w:rsidR="4101962B" w:rsidRPr="4101962B">
        <w:rPr>
          <w:rFonts w:ascii="Times New Roman" w:hAnsi="Times New Roman" w:cs="Times New Roman"/>
          <w:sz w:val="24"/>
          <w:szCs w:val="24"/>
        </w:rPr>
        <w:t xml:space="preserve">The KSU team recognizes and has discussed strong potential </w:t>
      </w:r>
      <w:r w:rsidR="002D15A3">
        <w:rPr>
          <w:rFonts w:ascii="Times New Roman" w:hAnsi="Times New Roman" w:cs="Times New Roman"/>
          <w:sz w:val="24"/>
          <w:szCs w:val="24"/>
        </w:rPr>
        <w:t>for</w:t>
      </w:r>
      <w:r w:rsidR="002D15A3" w:rsidRPr="4101962B">
        <w:rPr>
          <w:rFonts w:ascii="Times New Roman" w:hAnsi="Times New Roman" w:cs="Times New Roman"/>
          <w:sz w:val="24"/>
          <w:szCs w:val="24"/>
        </w:rPr>
        <w:t xml:space="preserve"> </w:t>
      </w:r>
      <w:r w:rsidR="4101962B" w:rsidRPr="4101962B">
        <w:rPr>
          <w:rFonts w:ascii="Times New Roman" w:hAnsi="Times New Roman" w:cs="Times New Roman"/>
          <w:sz w:val="24"/>
          <w:szCs w:val="24"/>
        </w:rPr>
        <w:t xml:space="preserve">collaboration with CAU faculty and students to apply these methods to US </w:t>
      </w:r>
      <w:r w:rsidR="002D15A3">
        <w:rPr>
          <w:rFonts w:ascii="Times New Roman" w:hAnsi="Times New Roman" w:cs="Times New Roman"/>
          <w:sz w:val="24"/>
          <w:szCs w:val="24"/>
        </w:rPr>
        <w:t>cropping systems</w:t>
      </w:r>
      <w:r w:rsidR="4101962B" w:rsidRPr="4101962B">
        <w:rPr>
          <w:rFonts w:ascii="Times New Roman" w:hAnsi="Times New Roman" w:cs="Times New Roman"/>
          <w:sz w:val="24"/>
          <w:szCs w:val="24"/>
        </w:rPr>
        <w:t>.</w:t>
      </w:r>
    </w:p>
    <w:p w14:paraId="42227E73" w14:textId="61B83641" w:rsidR="4101962B" w:rsidRDefault="4101962B" w:rsidP="005A5710">
      <w:pPr>
        <w:jc w:val="both"/>
        <w:rPr>
          <w:rFonts w:ascii="Times New Roman" w:hAnsi="Times New Roman" w:cs="Times New Roman"/>
          <w:sz w:val="24"/>
          <w:szCs w:val="24"/>
        </w:rPr>
      </w:pPr>
    </w:p>
    <w:p w14:paraId="2F99200F" w14:textId="77777777" w:rsidR="005A5710" w:rsidRDefault="005D61CA" w:rsidP="005A5710">
      <w:pPr>
        <w:widowControl/>
        <w:autoSpaceDE/>
        <w:autoSpaceDN/>
        <w:adjustRightInd/>
        <w:jc w:val="both"/>
        <w:rPr>
          <w:rFonts w:ascii="Times New Roman" w:hAnsi="Times New Roman" w:cs="Times New Roman"/>
          <w:sz w:val="24"/>
          <w:szCs w:val="24"/>
        </w:rPr>
      </w:pPr>
      <w:r>
        <w:rPr>
          <w:rFonts w:ascii="Times New Roman" w:hAnsi="Times New Roman" w:cs="Times New Roman"/>
          <w:sz w:val="24"/>
          <w:szCs w:val="24"/>
        </w:rPr>
        <w:tab/>
      </w:r>
      <w:r w:rsidR="4101962B" w:rsidRPr="4101962B">
        <w:rPr>
          <w:rFonts w:ascii="Times New Roman" w:hAnsi="Times New Roman" w:cs="Times New Roman"/>
          <w:sz w:val="24"/>
          <w:szCs w:val="24"/>
        </w:rPr>
        <w:t>The advantages of strip</w:t>
      </w:r>
      <w:r w:rsidR="002D15A3">
        <w:rPr>
          <w:rFonts w:ascii="Times New Roman" w:hAnsi="Times New Roman" w:cs="Times New Roman"/>
          <w:sz w:val="24"/>
          <w:szCs w:val="24"/>
        </w:rPr>
        <w:t xml:space="preserve"> and relay inter</w:t>
      </w:r>
      <w:r w:rsidR="4101962B" w:rsidRPr="4101962B">
        <w:rPr>
          <w:rFonts w:ascii="Times New Roman" w:hAnsi="Times New Roman" w:cs="Times New Roman"/>
          <w:sz w:val="24"/>
          <w:szCs w:val="24"/>
        </w:rPr>
        <w:t>-cropping, utilized in intensive small-holder systems, have been recognized for decades</w:t>
      </w:r>
      <w:r w:rsidR="001B08B8">
        <w:rPr>
          <w:rStyle w:val="FootnoteReference"/>
          <w:rFonts w:ascii="Times New Roman" w:hAnsi="Times New Roman" w:cs="Times New Roman"/>
          <w:sz w:val="24"/>
          <w:szCs w:val="24"/>
        </w:rPr>
        <w:footnoteReference w:id="1"/>
      </w:r>
      <w:r w:rsidR="001B08B8">
        <w:rPr>
          <w:rFonts w:ascii="Times New Roman" w:hAnsi="Times New Roman" w:cs="Times New Roman"/>
          <w:sz w:val="24"/>
          <w:szCs w:val="24"/>
        </w:rPr>
        <w:t xml:space="preserve"> </w:t>
      </w:r>
      <w:r w:rsidR="4101962B" w:rsidRPr="4101962B">
        <w:rPr>
          <w:rFonts w:ascii="Times New Roman" w:hAnsi="Times New Roman" w:cs="Times New Roman"/>
          <w:sz w:val="24"/>
          <w:szCs w:val="24"/>
        </w:rPr>
        <w:t xml:space="preserve">including up to </w:t>
      </w:r>
      <w:r w:rsidR="002D15A3">
        <w:rPr>
          <w:rFonts w:ascii="Times New Roman" w:hAnsi="Times New Roman" w:cs="Times New Roman"/>
          <w:sz w:val="24"/>
          <w:szCs w:val="24"/>
        </w:rPr>
        <w:t xml:space="preserve">a </w:t>
      </w:r>
      <w:r w:rsidR="4101962B" w:rsidRPr="4101962B">
        <w:rPr>
          <w:rFonts w:ascii="Times New Roman" w:hAnsi="Times New Roman" w:cs="Times New Roman"/>
          <w:sz w:val="24"/>
          <w:szCs w:val="24"/>
        </w:rPr>
        <w:t>50% increase in land productivity. The faculty of S</w:t>
      </w:r>
      <w:r w:rsidR="0033289B">
        <w:rPr>
          <w:rFonts w:ascii="Times New Roman" w:hAnsi="Times New Roman" w:cs="Times New Roman"/>
          <w:sz w:val="24"/>
          <w:szCs w:val="24"/>
        </w:rPr>
        <w:t>C</w:t>
      </w:r>
      <w:r w:rsidR="4101962B" w:rsidRPr="4101962B">
        <w:rPr>
          <w:rFonts w:ascii="Times New Roman" w:hAnsi="Times New Roman" w:cs="Times New Roman"/>
          <w:sz w:val="24"/>
          <w:szCs w:val="24"/>
        </w:rPr>
        <w:t>AU have developed advances in production methods and knowledge related to increased productivity.</w:t>
      </w:r>
      <w:r w:rsidR="0000637F">
        <w:rPr>
          <w:rFonts w:ascii="Times New Roman" w:hAnsi="Times New Roman" w:cs="Times New Roman"/>
          <w:sz w:val="24"/>
          <w:szCs w:val="24"/>
        </w:rPr>
        <w:t xml:space="preserve"> The main innovation in their intercropping system is that the distance between </w:t>
      </w:r>
      <w:r w:rsidR="00F04F42">
        <w:rPr>
          <w:rFonts w:ascii="Times New Roman" w:hAnsi="Times New Roman" w:cs="Times New Roman"/>
          <w:sz w:val="24"/>
          <w:szCs w:val="24"/>
        </w:rPr>
        <w:t xml:space="preserve">two </w:t>
      </w:r>
      <w:r w:rsidR="0000637F">
        <w:rPr>
          <w:rFonts w:ascii="Times New Roman" w:hAnsi="Times New Roman" w:cs="Times New Roman"/>
          <w:sz w:val="24"/>
          <w:szCs w:val="24"/>
        </w:rPr>
        <w:t xml:space="preserve">adjacent maize rows is shrunk and the wide strip between </w:t>
      </w:r>
      <w:r w:rsidR="00F04F42">
        <w:rPr>
          <w:rFonts w:ascii="Times New Roman" w:hAnsi="Times New Roman" w:cs="Times New Roman"/>
          <w:sz w:val="24"/>
          <w:szCs w:val="24"/>
        </w:rPr>
        <w:t xml:space="preserve">two </w:t>
      </w:r>
      <w:r w:rsidR="0000637F">
        <w:rPr>
          <w:rFonts w:ascii="Times New Roman" w:hAnsi="Times New Roman" w:cs="Times New Roman"/>
          <w:sz w:val="24"/>
          <w:szCs w:val="24"/>
        </w:rPr>
        <w:t xml:space="preserve">narrow strips is expanded, </w:t>
      </w:r>
      <w:r w:rsidR="00F04F42">
        <w:rPr>
          <w:rFonts w:ascii="Times New Roman" w:hAnsi="Times New Roman" w:cs="Times New Roman"/>
          <w:sz w:val="24"/>
          <w:szCs w:val="24"/>
        </w:rPr>
        <w:t xml:space="preserve">improving </w:t>
      </w:r>
      <w:r w:rsidR="0000637F">
        <w:rPr>
          <w:rFonts w:ascii="Times New Roman" w:hAnsi="Times New Roman" w:cs="Times New Roman"/>
          <w:sz w:val="24"/>
          <w:szCs w:val="24"/>
        </w:rPr>
        <w:t>light use efficiency</w:t>
      </w:r>
      <w:r w:rsidR="00C84DBA">
        <w:rPr>
          <w:rFonts w:ascii="Times New Roman" w:hAnsi="Times New Roman" w:cs="Times New Roman"/>
          <w:sz w:val="24"/>
          <w:szCs w:val="24"/>
        </w:rPr>
        <w:t xml:space="preserve"> for both crops</w:t>
      </w:r>
      <w:r w:rsidR="00F04F42">
        <w:rPr>
          <w:rFonts w:ascii="Times New Roman" w:hAnsi="Times New Roman" w:cs="Times New Roman"/>
          <w:sz w:val="24"/>
          <w:szCs w:val="24"/>
        </w:rPr>
        <w:t>. Combined with optimal cultivar screening and</w:t>
      </w:r>
      <w:r w:rsidR="00C84DBA">
        <w:rPr>
          <w:rFonts w:ascii="Times New Roman" w:hAnsi="Times New Roman" w:cs="Times New Roman"/>
          <w:sz w:val="24"/>
          <w:szCs w:val="24"/>
        </w:rPr>
        <w:t xml:space="preserve"> an increase in</w:t>
      </w:r>
      <w:r w:rsidR="00F04F42">
        <w:rPr>
          <w:rFonts w:ascii="Times New Roman" w:hAnsi="Times New Roman" w:cs="Times New Roman"/>
          <w:sz w:val="24"/>
          <w:szCs w:val="24"/>
        </w:rPr>
        <w:t xml:space="preserve"> planting density, this system</w:t>
      </w:r>
      <w:r w:rsidR="0000637F">
        <w:rPr>
          <w:rFonts w:ascii="Times New Roman" w:hAnsi="Times New Roman" w:cs="Times New Roman"/>
          <w:sz w:val="24"/>
          <w:szCs w:val="24"/>
        </w:rPr>
        <w:t xml:space="preserve"> </w:t>
      </w:r>
      <w:r w:rsidR="00F04F42">
        <w:rPr>
          <w:rFonts w:ascii="Times New Roman" w:hAnsi="Times New Roman" w:cs="Times New Roman"/>
          <w:sz w:val="24"/>
          <w:szCs w:val="24"/>
        </w:rPr>
        <w:t xml:space="preserve">increases maize yield </w:t>
      </w:r>
      <w:r w:rsidR="0000637F">
        <w:rPr>
          <w:rFonts w:ascii="Times New Roman" w:hAnsi="Times New Roman" w:cs="Times New Roman"/>
          <w:sz w:val="24"/>
          <w:szCs w:val="24"/>
        </w:rPr>
        <w:t>while also obtaining additional soybean production. C</w:t>
      </w:r>
      <w:r w:rsidR="4101962B" w:rsidRPr="4101962B">
        <w:rPr>
          <w:rFonts w:ascii="Times New Roman" w:hAnsi="Times New Roman" w:cs="Times New Roman"/>
          <w:sz w:val="24"/>
          <w:szCs w:val="24"/>
        </w:rPr>
        <w:t>hallenges to adoption in mechanized agriculture include machinery design, pest management</w:t>
      </w:r>
      <w:r w:rsidR="002D15A3">
        <w:rPr>
          <w:rFonts w:ascii="Times New Roman" w:hAnsi="Times New Roman" w:cs="Times New Roman"/>
          <w:sz w:val="24"/>
          <w:szCs w:val="24"/>
        </w:rPr>
        <w:t>,</w:t>
      </w:r>
      <w:r w:rsidR="4101962B" w:rsidRPr="4101962B">
        <w:rPr>
          <w:rFonts w:ascii="Times New Roman" w:hAnsi="Times New Roman" w:cs="Times New Roman"/>
          <w:sz w:val="24"/>
          <w:szCs w:val="24"/>
        </w:rPr>
        <w:t xml:space="preserve"> and development of adapted cultivars. The potential to increase land productivity in water-sufficient regions can motivate joint collaboration in this </w:t>
      </w:r>
      <w:r w:rsidR="008522E3">
        <w:rPr>
          <w:rFonts w:ascii="Times New Roman" w:hAnsi="Times New Roman" w:cs="Times New Roman"/>
          <w:sz w:val="24"/>
          <w:szCs w:val="24"/>
        </w:rPr>
        <w:t xml:space="preserve">research </w:t>
      </w:r>
      <w:r w:rsidR="4101962B" w:rsidRPr="4101962B">
        <w:rPr>
          <w:rFonts w:ascii="Times New Roman" w:hAnsi="Times New Roman" w:cs="Times New Roman"/>
          <w:sz w:val="24"/>
          <w:szCs w:val="24"/>
        </w:rPr>
        <w:t>area.</w:t>
      </w:r>
    </w:p>
    <w:p w14:paraId="4BE85E49" w14:textId="43D7BD4D" w:rsidR="4101962B" w:rsidRPr="00A30C6F" w:rsidRDefault="4101962B" w:rsidP="005A5710">
      <w:pPr>
        <w:widowControl/>
        <w:autoSpaceDE/>
        <w:autoSpaceDN/>
        <w:adjustRightInd/>
        <w:jc w:val="both"/>
        <w:rPr>
          <w:rFonts w:ascii="Times New Roman" w:hAnsi="Times New Roman" w:cs="Times New Roman"/>
          <w:sz w:val="24"/>
          <w:szCs w:val="24"/>
        </w:rPr>
      </w:pPr>
    </w:p>
    <w:p w14:paraId="69B3BAD3" w14:textId="481F23F9" w:rsidR="4101962B" w:rsidRDefault="005D61CA" w:rsidP="005A5710">
      <w:pPr>
        <w:jc w:val="both"/>
        <w:rPr>
          <w:rFonts w:ascii="Times New Roman" w:hAnsi="Times New Roman" w:cs="Times New Roman"/>
          <w:sz w:val="24"/>
          <w:szCs w:val="24"/>
        </w:rPr>
      </w:pPr>
      <w:r>
        <w:rPr>
          <w:rFonts w:ascii="Times New Roman" w:hAnsi="Times New Roman" w:cs="Times New Roman"/>
          <w:sz w:val="24"/>
          <w:szCs w:val="24"/>
        </w:rPr>
        <w:tab/>
      </w:r>
      <w:r w:rsidR="4101962B" w:rsidRPr="4101962B">
        <w:rPr>
          <w:rFonts w:ascii="Times New Roman" w:hAnsi="Times New Roman" w:cs="Times New Roman"/>
          <w:sz w:val="24"/>
          <w:szCs w:val="24"/>
        </w:rPr>
        <w:t>The KSU team has initiated conversations with KSU administrators regarding opportunities for international collaboration. KSU currently has MOU with CAU and CAAS; our KSU team will review these agreements and evaluate value in discussing revisions with our CAU and CAAS counterparts. Our team recommends pursuing MOU with S</w:t>
      </w:r>
      <w:r w:rsidR="008522E3">
        <w:rPr>
          <w:rFonts w:ascii="Times New Roman" w:hAnsi="Times New Roman" w:cs="Times New Roman"/>
          <w:sz w:val="24"/>
          <w:szCs w:val="24"/>
        </w:rPr>
        <w:t>C</w:t>
      </w:r>
      <w:r w:rsidR="4101962B" w:rsidRPr="4101962B">
        <w:rPr>
          <w:rFonts w:ascii="Times New Roman" w:hAnsi="Times New Roman" w:cs="Times New Roman"/>
          <w:sz w:val="24"/>
          <w:szCs w:val="24"/>
        </w:rPr>
        <w:t>AU, B</w:t>
      </w:r>
      <w:r w:rsidR="008522E3">
        <w:rPr>
          <w:rFonts w:ascii="Times New Roman" w:hAnsi="Times New Roman" w:cs="Times New Roman"/>
          <w:sz w:val="24"/>
          <w:szCs w:val="24"/>
        </w:rPr>
        <w:t>Y</w:t>
      </w:r>
      <w:r w:rsidR="4101962B" w:rsidRPr="4101962B">
        <w:rPr>
          <w:rFonts w:ascii="Times New Roman" w:hAnsi="Times New Roman" w:cs="Times New Roman"/>
          <w:sz w:val="24"/>
          <w:szCs w:val="24"/>
        </w:rPr>
        <w:t>AU and H</w:t>
      </w:r>
      <w:r w:rsidR="008522E3">
        <w:rPr>
          <w:rFonts w:ascii="Times New Roman" w:hAnsi="Times New Roman" w:cs="Times New Roman"/>
          <w:sz w:val="24"/>
          <w:szCs w:val="24"/>
        </w:rPr>
        <w:t>B</w:t>
      </w:r>
      <w:r w:rsidR="002D15A3">
        <w:rPr>
          <w:rFonts w:ascii="Times New Roman" w:hAnsi="Times New Roman" w:cs="Times New Roman"/>
          <w:sz w:val="24"/>
          <w:szCs w:val="24"/>
        </w:rPr>
        <w:t>A</w:t>
      </w:r>
      <w:r w:rsidR="4101962B" w:rsidRPr="4101962B">
        <w:rPr>
          <w:rFonts w:ascii="Times New Roman" w:hAnsi="Times New Roman" w:cs="Times New Roman"/>
          <w:sz w:val="24"/>
          <w:szCs w:val="24"/>
        </w:rPr>
        <w:t>U to facilitate short-term student and faculty visits; undergraduate and graduate training programs; and joint research collaboration in drought monitoring and mitigation, yield gap analysis, intercropping opportunities and</w:t>
      </w:r>
      <w:r>
        <w:rPr>
          <w:rFonts w:ascii="Times New Roman" w:hAnsi="Times New Roman" w:cs="Times New Roman"/>
          <w:sz w:val="24"/>
          <w:szCs w:val="24"/>
        </w:rPr>
        <w:t xml:space="preserve"> soil management</w:t>
      </w:r>
      <w:r w:rsidR="4101962B" w:rsidRPr="4101962B">
        <w:rPr>
          <w:rFonts w:ascii="Times New Roman" w:hAnsi="Times New Roman" w:cs="Times New Roman"/>
          <w:sz w:val="24"/>
          <w:szCs w:val="24"/>
        </w:rPr>
        <w:t xml:space="preserve">. </w:t>
      </w:r>
    </w:p>
    <w:p w14:paraId="0D301823" w14:textId="1E07D351" w:rsidR="4101962B" w:rsidRDefault="4101962B" w:rsidP="005A5710">
      <w:pPr>
        <w:jc w:val="both"/>
        <w:rPr>
          <w:rFonts w:ascii="Times New Roman" w:hAnsi="Times New Roman" w:cs="Times New Roman"/>
          <w:sz w:val="24"/>
          <w:szCs w:val="24"/>
        </w:rPr>
      </w:pPr>
    </w:p>
    <w:p w14:paraId="3C3BDE49" w14:textId="518F02A3" w:rsidR="4101962B" w:rsidRDefault="005D61CA" w:rsidP="005A5710">
      <w:pPr>
        <w:jc w:val="both"/>
        <w:rPr>
          <w:rFonts w:ascii="Times New Roman" w:hAnsi="Times New Roman" w:cs="Times New Roman"/>
          <w:sz w:val="24"/>
          <w:szCs w:val="24"/>
        </w:rPr>
      </w:pPr>
      <w:r>
        <w:rPr>
          <w:rFonts w:ascii="Times New Roman" w:hAnsi="Times New Roman" w:cs="Times New Roman"/>
          <w:sz w:val="24"/>
          <w:szCs w:val="24"/>
        </w:rPr>
        <w:tab/>
      </w:r>
      <w:r w:rsidR="4101962B" w:rsidRPr="4101962B">
        <w:rPr>
          <w:rFonts w:ascii="Times New Roman" w:hAnsi="Times New Roman" w:cs="Times New Roman"/>
          <w:sz w:val="24"/>
          <w:szCs w:val="24"/>
        </w:rPr>
        <w:t>The KSU team is preparing audio-visual presentations for our departments and colleges, as well as printed material suitable for newsletters of our professional societies. Dr. Zh</w:t>
      </w:r>
      <w:r w:rsidR="008522E3">
        <w:rPr>
          <w:rFonts w:ascii="Times New Roman" w:hAnsi="Times New Roman" w:cs="Times New Roman"/>
          <w:sz w:val="24"/>
          <w:szCs w:val="24"/>
        </w:rPr>
        <w:t>eng</w:t>
      </w:r>
      <w:r w:rsidR="4101962B" w:rsidRPr="4101962B">
        <w:rPr>
          <w:rFonts w:ascii="Times New Roman" w:hAnsi="Times New Roman" w:cs="Times New Roman"/>
          <w:sz w:val="24"/>
          <w:szCs w:val="24"/>
        </w:rPr>
        <w:t xml:space="preserve"> of B</w:t>
      </w:r>
      <w:r w:rsidR="008522E3">
        <w:rPr>
          <w:rFonts w:ascii="Times New Roman" w:hAnsi="Times New Roman" w:cs="Times New Roman"/>
          <w:sz w:val="24"/>
          <w:szCs w:val="24"/>
        </w:rPr>
        <w:t>YAU</w:t>
      </w:r>
      <w:r w:rsidR="4101962B" w:rsidRPr="4101962B">
        <w:rPr>
          <w:rFonts w:ascii="Times New Roman" w:hAnsi="Times New Roman" w:cs="Times New Roman"/>
          <w:sz w:val="24"/>
          <w:szCs w:val="24"/>
        </w:rPr>
        <w:t xml:space="preserve"> is among the scientists we visited who is planning to travel to the US for scientific meetings in January, 2018</w:t>
      </w:r>
      <w:r w:rsidR="008522E3">
        <w:rPr>
          <w:rFonts w:ascii="Times New Roman" w:hAnsi="Times New Roman" w:cs="Times New Roman"/>
          <w:sz w:val="24"/>
          <w:szCs w:val="24"/>
        </w:rPr>
        <w:t xml:space="preserve"> as well as possible visit at KSU</w:t>
      </w:r>
      <w:r w:rsidR="004F58D4">
        <w:rPr>
          <w:rFonts w:ascii="Times New Roman" w:hAnsi="Times New Roman" w:cs="Times New Roman"/>
          <w:sz w:val="24"/>
          <w:szCs w:val="24"/>
        </w:rPr>
        <w:t>.</w:t>
      </w:r>
    </w:p>
    <w:p w14:paraId="79F2AB64" w14:textId="6D85F752" w:rsidR="4101962B" w:rsidRDefault="4101962B" w:rsidP="005A5710">
      <w:pPr>
        <w:jc w:val="both"/>
        <w:rPr>
          <w:rFonts w:ascii="Times New Roman" w:hAnsi="Times New Roman" w:cs="Times New Roman"/>
          <w:sz w:val="24"/>
          <w:szCs w:val="24"/>
        </w:rPr>
      </w:pPr>
    </w:p>
    <w:p w14:paraId="21ABEF53" w14:textId="7273BB95" w:rsidR="4101962B" w:rsidRDefault="4101962B" w:rsidP="4101962B">
      <w:pPr>
        <w:rPr>
          <w:rFonts w:ascii="Times New Roman" w:hAnsi="Times New Roman" w:cs="Times New Roman"/>
          <w:sz w:val="24"/>
          <w:szCs w:val="24"/>
        </w:rPr>
      </w:pPr>
    </w:p>
    <w:p w14:paraId="592F7F78" w14:textId="77777777" w:rsidR="00D40F22" w:rsidRPr="00D40F22" w:rsidRDefault="4101962B" w:rsidP="4101962B">
      <w:pPr>
        <w:widowControl/>
        <w:autoSpaceDE/>
        <w:autoSpaceDN/>
        <w:adjustRightInd/>
        <w:ind w:right="-720"/>
        <w:contextualSpacing/>
        <w:rPr>
          <w:rFonts w:ascii="Times New Roman" w:hAnsi="Times New Roman" w:cs="Times New Roman"/>
          <w:b/>
          <w:bCs/>
          <w:sz w:val="24"/>
          <w:szCs w:val="24"/>
        </w:rPr>
      </w:pPr>
      <w:r w:rsidRPr="4101962B">
        <w:rPr>
          <w:rFonts w:ascii="Times New Roman" w:hAnsi="Times New Roman" w:cs="Times New Roman"/>
          <w:b/>
          <w:bCs/>
          <w:sz w:val="24"/>
          <w:szCs w:val="24"/>
        </w:rPr>
        <w:lastRenderedPageBreak/>
        <w:t xml:space="preserve">IV. Lessons Learned and Recommendations </w:t>
      </w:r>
    </w:p>
    <w:p w14:paraId="2345C934" w14:textId="77777777" w:rsidR="004D2C75" w:rsidRDefault="004D2C75" w:rsidP="4101962B">
      <w:pPr>
        <w:tabs>
          <w:tab w:val="left" w:pos="0"/>
        </w:tabs>
        <w:suppressAutoHyphens/>
        <w:contextualSpacing/>
        <w:rPr>
          <w:rFonts w:ascii="Times New Roman" w:hAnsi="Times New Roman" w:cs="Times New Roman"/>
          <w:sz w:val="24"/>
          <w:szCs w:val="24"/>
        </w:rPr>
      </w:pPr>
    </w:p>
    <w:p w14:paraId="4E985561" w14:textId="3C8865D3" w:rsidR="002D15A3" w:rsidRDefault="005D61CA" w:rsidP="4101962B">
      <w:pPr>
        <w:rPr>
          <w:rFonts w:ascii="Times New Roman" w:hAnsi="Times New Roman" w:cs="Times New Roman"/>
          <w:sz w:val="24"/>
          <w:szCs w:val="24"/>
        </w:rPr>
      </w:pPr>
      <w:r>
        <w:rPr>
          <w:rFonts w:ascii="Times New Roman" w:hAnsi="Times New Roman" w:cs="Times New Roman"/>
          <w:sz w:val="24"/>
          <w:szCs w:val="24"/>
        </w:rPr>
        <w:tab/>
      </w:r>
      <w:r w:rsidR="4101962B" w:rsidRPr="4101962B">
        <w:rPr>
          <w:rFonts w:ascii="Times New Roman" w:hAnsi="Times New Roman" w:cs="Times New Roman"/>
          <w:sz w:val="24"/>
          <w:szCs w:val="24"/>
        </w:rPr>
        <w:t xml:space="preserve">The leadership of Dr. Lin was instrumental in structuring this visit as well as facilitating follow-up. His familiarity with Chinese scientists and institutions was critical. Hospitality of China MOA and our local hosts was superb. We </w:t>
      </w:r>
      <w:bookmarkStart w:id="0" w:name="_GoBack"/>
      <w:bookmarkEnd w:id="0"/>
      <w:r w:rsidR="4101962B" w:rsidRPr="4101962B">
        <w:rPr>
          <w:rFonts w:ascii="Times New Roman" w:hAnsi="Times New Roman" w:cs="Times New Roman"/>
          <w:sz w:val="24"/>
          <w:szCs w:val="24"/>
        </w:rPr>
        <w:t>appreciate the opportunities to learn of accomplishments and challenges to agriculture in China.</w:t>
      </w:r>
    </w:p>
    <w:p w14:paraId="3FB8BE81" w14:textId="102EB0BA" w:rsidR="4101962B" w:rsidRDefault="4101962B" w:rsidP="4101962B">
      <w:pPr>
        <w:rPr>
          <w:rFonts w:ascii="Times New Roman" w:hAnsi="Times New Roman" w:cs="Times New Roman"/>
          <w:sz w:val="24"/>
          <w:szCs w:val="24"/>
        </w:rPr>
      </w:pPr>
    </w:p>
    <w:p w14:paraId="508CD8A3" w14:textId="77777777" w:rsidR="005A5710" w:rsidRDefault="005A5710" w:rsidP="003F2F5B">
      <w:pPr>
        <w:widowControl/>
        <w:autoSpaceDE/>
        <w:autoSpaceDN/>
        <w:adjustRightInd/>
        <w:rPr>
          <w:rFonts w:ascii="Times New Roman" w:hAnsi="Times New Roman" w:cs="Times New Roman"/>
          <w:b/>
          <w:bCs/>
          <w:sz w:val="24"/>
          <w:szCs w:val="24"/>
        </w:rPr>
      </w:pPr>
    </w:p>
    <w:p w14:paraId="413BD649" w14:textId="4E593D2D" w:rsidR="00333AFE" w:rsidRPr="00D40F22" w:rsidRDefault="4101962B" w:rsidP="003F2F5B">
      <w:pPr>
        <w:widowControl/>
        <w:autoSpaceDE/>
        <w:autoSpaceDN/>
        <w:adjustRightInd/>
        <w:rPr>
          <w:rFonts w:ascii="Times New Roman" w:hAnsi="Times New Roman" w:cs="Times New Roman"/>
          <w:b/>
          <w:bCs/>
          <w:sz w:val="24"/>
          <w:szCs w:val="24"/>
        </w:rPr>
      </w:pPr>
      <w:r w:rsidRPr="4101962B">
        <w:rPr>
          <w:rFonts w:ascii="Times New Roman" w:hAnsi="Times New Roman" w:cs="Times New Roman"/>
          <w:b/>
          <w:bCs/>
          <w:sz w:val="24"/>
          <w:szCs w:val="24"/>
        </w:rPr>
        <w:t>V. Contacts</w:t>
      </w:r>
    </w:p>
    <w:p w14:paraId="49816F62" w14:textId="77777777" w:rsidR="00DA1576" w:rsidRDefault="00DA1576" w:rsidP="00BE6757"/>
    <w:p w14:paraId="2B7EA8A2" w14:textId="77777777" w:rsidR="00BE6757" w:rsidRPr="00B4135C" w:rsidRDefault="4101962B" w:rsidP="4101962B">
      <w:pPr>
        <w:rPr>
          <w:rFonts w:ascii="Times New Roman" w:hAnsi="Times New Roman" w:cs="Times New Roman"/>
          <w:b/>
          <w:bCs/>
          <w:sz w:val="24"/>
          <w:szCs w:val="24"/>
        </w:rPr>
      </w:pPr>
      <w:r w:rsidRPr="4101962B">
        <w:rPr>
          <w:rFonts w:ascii="Times New Roman" w:hAnsi="Times New Roman" w:cs="Times New Roman"/>
          <w:b/>
          <w:bCs/>
          <w:sz w:val="24"/>
          <w:szCs w:val="24"/>
        </w:rPr>
        <w:t>China Agricultural University, Beijing</w:t>
      </w:r>
    </w:p>
    <w:p w14:paraId="1C8CB6CD" w14:textId="2967A2B5" w:rsidR="00DA1576" w:rsidRPr="00B4135C" w:rsidRDefault="00DA1576" w:rsidP="00AF3BD7">
      <w:pPr>
        <w:ind w:left="540" w:hanging="360"/>
        <w:rPr>
          <w:rFonts w:ascii="Times New Roman" w:hAnsi="Times New Roman" w:cs="Times New Roman"/>
          <w:sz w:val="24"/>
          <w:szCs w:val="24"/>
        </w:rPr>
      </w:pPr>
      <w:r w:rsidRPr="00B4135C">
        <w:rPr>
          <w:rFonts w:ascii="Times New Roman" w:hAnsi="Times New Roman" w:cs="Times New Roman"/>
          <w:sz w:val="24"/>
          <w:szCs w:val="24"/>
        </w:rPr>
        <w:t>Dr. J</w:t>
      </w:r>
      <w:r w:rsidR="00815E7F">
        <w:rPr>
          <w:rFonts w:ascii="Times New Roman" w:hAnsi="Times New Roman" w:cs="Times New Roman"/>
          <w:sz w:val="24"/>
          <w:szCs w:val="24"/>
        </w:rPr>
        <w:t>i</w:t>
      </w:r>
      <w:r w:rsidR="003F2F5B">
        <w:rPr>
          <w:rFonts w:ascii="Times New Roman" w:hAnsi="Times New Roman" w:cs="Times New Roman"/>
          <w:sz w:val="24"/>
          <w:szCs w:val="24"/>
        </w:rPr>
        <w:t>ang Rongf</w:t>
      </w:r>
      <w:r w:rsidRPr="00B4135C">
        <w:rPr>
          <w:rFonts w:ascii="Times New Roman" w:hAnsi="Times New Roman" w:cs="Times New Roman"/>
          <w:sz w:val="24"/>
          <w:szCs w:val="24"/>
        </w:rPr>
        <w:t xml:space="preserve">eng, Associate Dean of College of Resources and Environment; Director of Quzhou Experiment Station; Deputy </w:t>
      </w:r>
      <w:r w:rsidR="00815E7F">
        <w:rPr>
          <w:rFonts w:ascii="Times New Roman" w:hAnsi="Times New Roman" w:cs="Times New Roman"/>
          <w:sz w:val="24"/>
          <w:szCs w:val="24"/>
        </w:rPr>
        <w:t xml:space="preserve">Director </w:t>
      </w:r>
      <w:r w:rsidRPr="00B4135C">
        <w:rPr>
          <w:rFonts w:ascii="Times New Roman" w:hAnsi="Times New Roman" w:cs="Times New Roman"/>
          <w:sz w:val="24"/>
          <w:szCs w:val="24"/>
        </w:rPr>
        <w:t>of Center for Resources, Environment and Food Security</w:t>
      </w:r>
    </w:p>
    <w:p w14:paraId="0E6864B3" w14:textId="2F419229" w:rsidR="00BE6757" w:rsidRPr="00B4135C" w:rsidRDefault="00DA1576" w:rsidP="00AF3BD7">
      <w:pPr>
        <w:ind w:left="540" w:hanging="360"/>
        <w:rPr>
          <w:rFonts w:ascii="Times New Roman" w:hAnsi="Times New Roman" w:cs="Times New Roman"/>
          <w:sz w:val="24"/>
          <w:szCs w:val="24"/>
        </w:rPr>
      </w:pPr>
      <w:r w:rsidRPr="00B4135C">
        <w:rPr>
          <w:rFonts w:ascii="Times New Roman" w:hAnsi="Times New Roman" w:cs="Times New Roman"/>
          <w:sz w:val="24"/>
          <w:szCs w:val="24"/>
        </w:rPr>
        <w:t>Dr. Yang Xiaoguang, Professor of Agro-meteorology</w:t>
      </w:r>
    </w:p>
    <w:p w14:paraId="42047BDA" w14:textId="4AB52B56" w:rsidR="00DA1576" w:rsidRDefault="00DA1576" w:rsidP="00AF3BD7">
      <w:pPr>
        <w:ind w:left="540" w:hanging="360"/>
        <w:rPr>
          <w:rFonts w:ascii="Times New Roman" w:hAnsi="Times New Roman" w:cs="Times New Roman"/>
          <w:sz w:val="24"/>
          <w:szCs w:val="24"/>
        </w:rPr>
      </w:pPr>
      <w:r w:rsidRPr="00B4135C">
        <w:rPr>
          <w:rFonts w:ascii="Times New Roman" w:hAnsi="Times New Roman" w:cs="Times New Roman"/>
          <w:sz w:val="24"/>
          <w:szCs w:val="24"/>
        </w:rPr>
        <w:t xml:space="preserve">Dr. Feng Liping, Director of System Modeling and Software Technology Lab; Deputy </w:t>
      </w:r>
      <w:r w:rsidR="00815E7F">
        <w:rPr>
          <w:rFonts w:ascii="Times New Roman" w:hAnsi="Times New Roman" w:cs="Times New Roman"/>
          <w:sz w:val="24"/>
          <w:szCs w:val="24"/>
        </w:rPr>
        <w:t>head</w:t>
      </w:r>
      <w:r w:rsidR="00AF3BD7">
        <w:rPr>
          <w:rFonts w:ascii="Times New Roman" w:hAnsi="Times New Roman" w:cs="Times New Roman"/>
          <w:sz w:val="24"/>
          <w:szCs w:val="24"/>
        </w:rPr>
        <w:t xml:space="preserve"> of </w:t>
      </w:r>
      <w:r w:rsidRPr="00B4135C">
        <w:rPr>
          <w:rFonts w:ascii="Times New Roman" w:hAnsi="Times New Roman" w:cs="Times New Roman"/>
          <w:sz w:val="24"/>
          <w:szCs w:val="24"/>
        </w:rPr>
        <w:t>Department of Agrometeorology</w:t>
      </w:r>
    </w:p>
    <w:p w14:paraId="70A5B104" w14:textId="4EBCC021" w:rsidR="00815E7F" w:rsidRPr="00B4135C" w:rsidRDefault="00815E7F" w:rsidP="00AF3BD7">
      <w:pPr>
        <w:ind w:left="540" w:hanging="360"/>
        <w:rPr>
          <w:rFonts w:ascii="Times New Roman" w:hAnsi="Times New Roman" w:cs="Times New Roman"/>
          <w:sz w:val="24"/>
          <w:szCs w:val="24"/>
        </w:rPr>
      </w:pPr>
      <w:r>
        <w:rPr>
          <w:rFonts w:ascii="Times New Roman" w:hAnsi="Times New Roman" w:cs="Times New Roman"/>
          <w:sz w:val="24"/>
          <w:szCs w:val="24"/>
        </w:rPr>
        <w:t xml:space="preserve">Dr. Gong Yuanshi, Vice President of China Agricultural University. </w:t>
      </w:r>
    </w:p>
    <w:p w14:paraId="102A1EFE" w14:textId="77777777" w:rsidR="00DA1576" w:rsidRPr="00B4135C" w:rsidRDefault="00DA1576" w:rsidP="00BE6757">
      <w:pPr>
        <w:rPr>
          <w:rFonts w:ascii="Times New Roman" w:hAnsi="Times New Roman" w:cs="Times New Roman"/>
          <w:sz w:val="24"/>
          <w:szCs w:val="24"/>
        </w:rPr>
      </w:pPr>
    </w:p>
    <w:p w14:paraId="0734143C" w14:textId="77777777" w:rsidR="00BE6757" w:rsidRPr="00B4135C" w:rsidRDefault="4101962B" w:rsidP="4101962B">
      <w:pPr>
        <w:rPr>
          <w:rFonts w:ascii="Times New Roman" w:hAnsi="Times New Roman" w:cs="Times New Roman"/>
          <w:b/>
          <w:bCs/>
          <w:sz w:val="24"/>
          <w:szCs w:val="24"/>
        </w:rPr>
      </w:pPr>
      <w:r w:rsidRPr="4101962B">
        <w:rPr>
          <w:rFonts w:ascii="Times New Roman" w:hAnsi="Times New Roman" w:cs="Times New Roman"/>
          <w:b/>
          <w:bCs/>
          <w:sz w:val="24"/>
          <w:szCs w:val="24"/>
        </w:rPr>
        <w:t>Chinese Academy of Agricultural Sciences, Beijing</w:t>
      </w:r>
    </w:p>
    <w:p w14:paraId="56491F52" w14:textId="6F5E52E1" w:rsidR="00DA1576" w:rsidRPr="00B4135C" w:rsidRDefault="00DA1576" w:rsidP="00AF3BD7">
      <w:pPr>
        <w:ind w:left="540" w:hanging="360"/>
        <w:rPr>
          <w:rFonts w:ascii="Times New Roman" w:hAnsi="Times New Roman" w:cs="Times New Roman"/>
          <w:sz w:val="24"/>
          <w:szCs w:val="24"/>
        </w:rPr>
      </w:pPr>
      <w:r w:rsidRPr="00B4135C">
        <w:rPr>
          <w:rFonts w:ascii="Times New Roman" w:hAnsi="Times New Roman" w:cs="Times New Roman"/>
          <w:sz w:val="24"/>
          <w:szCs w:val="24"/>
        </w:rPr>
        <w:t>Dr. Li Maosong, Director of the Lab of Agro-disaster monitoring and risk reduction, Institute of Agricultural Resources and Regional Planning</w:t>
      </w:r>
    </w:p>
    <w:p w14:paraId="61EA3649" w14:textId="496662AC" w:rsidR="00DA1576" w:rsidRPr="00B4135C" w:rsidRDefault="00DA1576" w:rsidP="00AF3BD7">
      <w:pPr>
        <w:ind w:left="540" w:hanging="360"/>
        <w:rPr>
          <w:rFonts w:ascii="Times New Roman" w:hAnsi="Times New Roman" w:cs="Times New Roman"/>
          <w:sz w:val="24"/>
          <w:szCs w:val="24"/>
        </w:rPr>
      </w:pPr>
      <w:r w:rsidRPr="00B4135C">
        <w:rPr>
          <w:rFonts w:ascii="Times New Roman" w:hAnsi="Times New Roman" w:cs="Times New Roman"/>
          <w:sz w:val="24"/>
          <w:szCs w:val="24"/>
        </w:rPr>
        <w:t>Dr. Zhang Bin, Soil Biophysics, CARS Soil Expert for Soybean</w:t>
      </w:r>
    </w:p>
    <w:p w14:paraId="29B96965" w14:textId="77777777" w:rsidR="00DA1576" w:rsidRPr="00B4135C" w:rsidRDefault="00DA1576" w:rsidP="00AF3BD7">
      <w:pPr>
        <w:ind w:left="540" w:hanging="360"/>
        <w:rPr>
          <w:rFonts w:ascii="Times New Roman" w:eastAsia="SimSun" w:hAnsi="Times New Roman" w:cs="Times New Roman"/>
          <w:sz w:val="24"/>
          <w:szCs w:val="24"/>
          <w:lang w:eastAsia="zh-CN"/>
        </w:rPr>
      </w:pPr>
      <w:r w:rsidRPr="00B4135C">
        <w:rPr>
          <w:rFonts w:ascii="Times New Roman" w:hAnsi="Times New Roman" w:cs="Times New Roman"/>
          <w:sz w:val="24"/>
          <w:szCs w:val="24"/>
        </w:rPr>
        <w:tab/>
        <w:t>Professor Luo Xinlan, Deparment of Applied Meteorology, Shenyang Agricultural University</w:t>
      </w:r>
    </w:p>
    <w:p w14:paraId="2E6020A8" w14:textId="77777777" w:rsidR="00BE6757" w:rsidRPr="00B4135C" w:rsidRDefault="00BE6757" w:rsidP="00BE6757">
      <w:pPr>
        <w:rPr>
          <w:rFonts w:ascii="Times New Roman" w:hAnsi="Times New Roman" w:cs="Times New Roman"/>
          <w:sz w:val="24"/>
          <w:szCs w:val="24"/>
        </w:rPr>
      </w:pPr>
    </w:p>
    <w:p w14:paraId="78C0EC9F" w14:textId="77777777" w:rsidR="00BE6757" w:rsidRPr="00B4135C" w:rsidRDefault="4101962B" w:rsidP="4101962B">
      <w:pPr>
        <w:rPr>
          <w:rFonts w:ascii="Times New Roman" w:hAnsi="Times New Roman" w:cs="Times New Roman"/>
          <w:b/>
          <w:bCs/>
          <w:sz w:val="24"/>
          <w:szCs w:val="24"/>
        </w:rPr>
      </w:pPr>
      <w:r w:rsidRPr="4101962B">
        <w:rPr>
          <w:rFonts w:ascii="Times New Roman" w:hAnsi="Times New Roman" w:cs="Times New Roman"/>
          <w:b/>
          <w:bCs/>
          <w:sz w:val="24"/>
          <w:szCs w:val="24"/>
        </w:rPr>
        <w:t>Sichuan Agricultural University, Chengdu, Sichuan.</w:t>
      </w:r>
    </w:p>
    <w:p w14:paraId="1FDF21FB" w14:textId="289E95C1" w:rsidR="00BE6757" w:rsidRPr="00B4135C" w:rsidRDefault="00DA1576" w:rsidP="00AF3BD7">
      <w:pPr>
        <w:ind w:left="540" w:hanging="360"/>
        <w:rPr>
          <w:rFonts w:ascii="Times New Roman" w:hAnsi="Times New Roman" w:cs="Times New Roman"/>
          <w:sz w:val="24"/>
          <w:szCs w:val="24"/>
        </w:rPr>
      </w:pPr>
      <w:r w:rsidRPr="00B4135C">
        <w:rPr>
          <w:rFonts w:ascii="Times New Roman" w:hAnsi="Times New Roman" w:cs="Times New Roman"/>
          <w:sz w:val="24"/>
          <w:szCs w:val="24"/>
        </w:rPr>
        <w:t>Prof. Yang Wenyu, Vice President</w:t>
      </w:r>
      <w:r w:rsidR="00815E7F">
        <w:rPr>
          <w:rFonts w:ascii="Times New Roman" w:hAnsi="Times New Roman" w:cs="Times New Roman"/>
          <w:sz w:val="24"/>
          <w:szCs w:val="24"/>
        </w:rPr>
        <w:t xml:space="preserve"> of Sichuan Agricultural University</w:t>
      </w:r>
    </w:p>
    <w:p w14:paraId="6A58E98B" w14:textId="268C37A8" w:rsidR="00584F05" w:rsidRPr="00B4135C" w:rsidRDefault="00584F05" w:rsidP="00AF3BD7">
      <w:pPr>
        <w:ind w:left="540" w:hanging="360"/>
        <w:rPr>
          <w:rFonts w:ascii="Times New Roman" w:hAnsi="Times New Roman" w:cs="Times New Roman"/>
          <w:sz w:val="24"/>
          <w:szCs w:val="24"/>
        </w:rPr>
      </w:pPr>
      <w:r w:rsidRPr="00B4135C">
        <w:rPr>
          <w:rFonts w:ascii="Times New Roman" w:hAnsi="Times New Roman" w:cs="Times New Roman"/>
          <w:sz w:val="24"/>
          <w:szCs w:val="24"/>
        </w:rPr>
        <w:t>Dr. Wang Xiaochun</w:t>
      </w:r>
      <w:r w:rsidR="00906469">
        <w:rPr>
          <w:rFonts w:ascii="Times New Roman" w:hAnsi="Times New Roman" w:cs="Times New Roman"/>
          <w:sz w:val="24"/>
          <w:szCs w:val="24"/>
        </w:rPr>
        <w:t>, Professor, Department of Agronomy</w:t>
      </w:r>
    </w:p>
    <w:p w14:paraId="5D726E0D" w14:textId="2033630B" w:rsidR="00584F05" w:rsidRPr="00B4135C" w:rsidRDefault="00584F05" w:rsidP="4101962B">
      <w:pPr>
        <w:rPr>
          <w:rFonts w:ascii="Times New Roman" w:hAnsi="Times New Roman" w:cs="Times New Roman"/>
          <w:sz w:val="24"/>
          <w:szCs w:val="24"/>
        </w:rPr>
      </w:pPr>
      <w:r w:rsidRPr="00B4135C">
        <w:rPr>
          <w:rFonts w:ascii="Times New Roman" w:hAnsi="Times New Roman" w:cs="Times New Roman"/>
          <w:sz w:val="24"/>
          <w:szCs w:val="24"/>
        </w:rPr>
        <w:tab/>
      </w:r>
    </w:p>
    <w:p w14:paraId="55CB7307" w14:textId="77777777" w:rsidR="00BE6757" w:rsidRPr="00B4135C" w:rsidRDefault="4101962B" w:rsidP="4101962B">
      <w:pPr>
        <w:rPr>
          <w:rFonts w:eastAsia="SimSun"/>
          <w:b/>
          <w:bCs/>
          <w:lang w:eastAsia="zh-CN"/>
        </w:rPr>
      </w:pPr>
      <w:r w:rsidRPr="4101962B">
        <w:rPr>
          <w:rFonts w:ascii="Times New Roman" w:hAnsi="Times New Roman" w:cs="Times New Roman"/>
          <w:b/>
          <w:bCs/>
          <w:sz w:val="24"/>
          <w:szCs w:val="24"/>
        </w:rPr>
        <w:t>Bayi Agricultural University. Daqing, Heilongjiang</w:t>
      </w:r>
      <w:r w:rsidRPr="4101962B">
        <w:rPr>
          <w:b/>
          <w:bCs/>
        </w:rPr>
        <w:t xml:space="preserve">. </w:t>
      </w:r>
    </w:p>
    <w:p w14:paraId="390B0811" w14:textId="0254B413" w:rsidR="00D40F22" w:rsidRPr="003F2F5B" w:rsidRDefault="00906469" w:rsidP="00AF3BD7">
      <w:pPr>
        <w:tabs>
          <w:tab w:val="left" w:pos="540"/>
        </w:tabs>
        <w:suppressAutoHyphens/>
        <w:ind w:left="540" w:hanging="360"/>
        <w:contextualSpacing/>
        <w:rPr>
          <w:rFonts w:ascii="Times New Roman" w:hAnsi="Times New Roman" w:cs="Times New Roman"/>
          <w:sz w:val="24"/>
          <w:szCs w:val="24"/>
        </w:rPr>
      </w:pPr>
      <w:r>
        <w:rPr>
          <w:rFonts w:ascii="Times New Roman" w:hAnsi="Times New Roman" w:cs="Times New Roman"/>
          <w:sz w:val="24"/>
          <w:szCs w:val="24"/>
        </w:rPr>
        <w:t>Dr. Zhang</w:t>
      </w:r>
      <w:r w:rsidR="2977503F" w:rsidRPr="003F2F5B">
        <w:rPr>
          <w:rFonts w:ascii="Times New Roman" w:hAnsi="Times New Roman" w:cs="Times New Roman"/>
          <w:sz w:val="24"/>
          <w:szCs w:val="24"/>
        </w:rPr>
        <w:t xml:space="preserve"> Changqing, Director of Foreign Affairs Office</w:t>
      </w:r>
    </w:p>
    <w:p w14:paraId="6C1D4FB9" w14:textId="3BBB4CC2" w:rsidR="2977503F" w:rsidRPr="003F2F5B" w:rsidRDefault="43EB31A3" w:rsidP="00AF3BD7">
      <w:pPr>
        <w:tabs>
          <w:tab w:val="left" w:pos="540"/>
        </w:tabs>
        <w:ind w:left="540" w:hanging="360"/>
        <w:rPr>
          <w:rFonts w:ascii="Times New Roman" w:hAnsi="Times New Roman" w:cs="Times New Roman"/>
          <w:sz w:val="24"/>
          <w:szCs w:val="24"/>
        </w:rPr>
      </w:pPr>
      <w:r w:rsidRPr="003F2F5B">
        <w:rPr>
          <w:rFonts w:ascii="Times New Roman" w:hAnsi="Times New Roman" w:cs="Times New Roman"/>
          <w:sz w:val="24"/>
          <w:szCs w:val="24"/>
        </w:rPr>
        <w:t xml:space="preserve">Dr. Zheng Dianfeng, </w:t>
      </w:r>
      <w:r w:rsidR="79DB76E4" w:rsidRPr="003F2F5B">
        <w:rPr>
          <w:rFonts w:ascii="Times New Roman" w:hAnsi="Times New Roman" w:cs="Times New Roman"/>
          <w:sz w:val="24"/>
          <w:szCs w:val="24"/>
        </w:rPr>
        <w:t>Professor and Dean, National G</w:t>
      </w:r>
      <w:r w:rsidR="06291BA3" w:rsidRPr="003F2F5B">
        <w:rPr>
          <w:rFonts w:ascii="Times New Roman" w:hAnsi="Times New Roman" w:cs="Times New Roman"/>
          <w:sz w:val="24"/>
          <w:szCs w:val="24"/>
        </w:rPr>
        <w:t>r</w:t>
      </w:r>
      <w:r w:rsidR="79DB76E4" w:rsidRPr="003F2F5B">
        <w:rPr>
          <w:rFonts w:ascii="Times New Roman" w:hAnsi="Times New Roman" w:cs="Times New Roman"/>
          <w:sz w:val="24"/>
          <w:szCs w:val="24"/>
        </w:rPr>
        <w:t>ain Engineering Technology Center</w:t>
      </w:r>
    </w:p>
    <w:p w14:paraId="43783C47" w14:textId="77777777" w:rsidR="00834F4E" w:rsidRDefault="00834F4E" w:rsidP="00D40F22">
      <w:pPr>
        <w:tabs>
          <w:tab w:val="left" w:pos="0"/>
        </w:tabs>
        <w:suppressAutoHyphens/>
        <w:contextualSpacing/>
        <w:rPr>
          <w:rFonts w:ascii="Times New Roman" w:hAnsi="Times New Roman" w:cs="Times New Roman"/>
          <w:sz w:val="24"/>
          <w:szCs w:val="24"/>
        </w:rPr>
      </w:pPr>
    </w:p>
    <w:p w14:paraId="1C73A960" w14:textId="66504C08" w:rsidR="00364936" w:rsidRPr="00E30009" w:rsidRDefault="008F02B9" w:rsidP="00D40F22">
      <w:pPr>
        <w:tabs>
          <w:tab w:val="left" w:pos="0"/>
        </w:tabs>
        <w:suppressAutoHyphens/>
        <w:contextualSpacing/>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3628A549" wp14:editId="7C90C2B2">
            <wp:extent cx="5937885" cy="7575550"/>
            <wp:effectExtent l="0" t="0" r="5715" b="6350"/>
            <wp:docPr id="1" name="Picture 1" descr="Scan of Chinese Business Card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an of Chinese Business Cards-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37885" cy="7575550"/>
                    </a:xfrm>
                    <a:prstGeom prst="rect">
                      <a:avLst/>
                    </a:prstGeom>
                    <a:noFill/>
                    <a:ln>
                      <a:noFill/>
                    </a:ln>
                  </pic:spPr>
                </pic:pic>
              </a:graphicData>
            </a:graphic>
          </wp:inline>
        </w:drawing>
      </w:r>
    </w:p>
    <w:p w14:paraId="2EEF7D38" w14:textId="4FD29F4B" w:rsidR="00D40F22" w:rsidRDefault="4101962B" w:rsidP="00AF3BD7">
      <w:pPr>
        <w:widowControl/>
        <w:autoSpaceDE/>
        <w:autoSpaceDN/>
        <w:adjustRightInd/>
        <w:rPr>
          <w:rFonts w:ascii="Times New Roman" w:hAnsi="Times New Roman" w:cs="Times New Roman"/>
          <w:b/>
          <w:bCs/>
          <w:sz w:val="24"/>
          <w:szCs w:val="24"/>
        </w:rPr>
      </w:pPr>
      <w:r w:rsidRPr="4101962B">
        <w:rPr>
          <w:rFonts w:ascii="Times New Roman" w:hAnsi="Times New Roman" w:cs="Times New Roman"/>
          <w:b/>
          <w:bCs/>
          <w:sz w:val="24"/>
          <w:szCs w:val="24"/>
        </w:rPr>
        <w:lastRenderedPageBreak/>
        <w:t>VI. Additional Information</w:t>
      </w:r>
    </w:p>
    <w:p w14:paraId="4CA79BD3" w14:textId="77777777" w:rsidR="005D61CA" w:rsidRDefault="005D61CA" w:rsidP="00D40F22">
      <w:pPr>
        <w:widowControl/>
        <w:contextualSpacing/>
        <w:rPr>
          <w:rFonts w:ascii="Times New Roman" w:hAnsi="Times New Roman" w:cs="Times New Roman"/>
          <w:i/>
          <w:iCs/>
          <w:sz w:val="24"/>
          <w:szCs w:val="24"/>
        </w:rPr>
      </w:pPr>
    </w:p>
    <w:p w14:paraId="5002A1A1" w14:textId="247C29FC" w:rsidR="005D61CA" w:rsidRDefault="005D61CA" w:rsidP="00D40F22">
      <w:pPr>
        <w:widowControl/>
        <w:contextualSpacing/>
        <w:rPr>
          <w:rFonts w:ascii="Times New Roman" w:hAnsi="Times New Roman" w:cs="Times New Roman"/>
          <w:iCs/>
          <w:sz w:val="24"/>
          <w:szCs w:val="24"/>
        </w:rPr>
      </w:pPr>
      <w:r>
        <w:rPr>
          <w:rFonts w:ascii="Times New Roman" w:hAnsi="Times New Roman" w:cs="Times New Roman"/>
          <w:iCs/>
          <w:sz w:val="24"/>
          <w:szCs w:val="24"/>
        </w:rPr>
        <w:t>The following is additional summary information about particular topics of our trip.</w:t>
      </w:r>
    </w:p>
    <w:p w14:paraId="0204935F" w14:textId="77777777" w:rsidR="00F16FEA" w:rsidRDefault="00F16FEA" w:rsidP="00F16FEA">
      <w:pPr>
        <w:ind w:firstLine="720"/>
        <w:rPr>
          <w:rFonts w:ascii="Times New Roman" w:hAnsi="Times New Roman" w:cs="Times New Roman"/>
          <w:i/>
          <w:iCs/>
          <w:color w:val="000000"/>
          <w:sz w:val="24"/>
          <w:szCs w:val="24"/>
          <w:u w:val="single"/>
        </w:rPr>
      </w:pPr>
    </w:p>
    <w:p w14:paraId="79B18C13" w14:textId="33D80A01" w:rsidR="00F16FEA" w:rsidRDefault="00F16FEA" w:rsidP="00F16FEA">
      <w:pPr>
        <w:rPr>
          <w:rFonts w:cs="Calibri"/>
        </w:rPr>
      </w:pPr>
      <w:r>
        <w:rPr>
          <w:rFonts w:ascii="Times New Roman" w:hAnsi="Times New Roman" w:cs="Times New Roman"/>
          <w:i/>
          <w:iCs/>
          <w:color w:val="000000"/>
          <w:sz w:val="24"/>
          <w:szCs w:val="24"/>
          <w:u w:val="single"/>
        </w:rPr>
        <w:t>Climate change in Great Plains, USA</w:t>
      </w:r>
    </w:p>
    <w:p w14:paraId="2B57AF09" w14:textId="77777777" w:rsidR="00F16FEA" w:rsidRDefault="00F16FEA" w:rsidP="00F16FEA">
      <w:pPr>
        <w:ind w:firstLine="720"/>
        <w:rPr>
          <w:rFonts w:ascii="Calibri" w:hAnsi="Calibri"/>
          <w:sz w:val="22"/>
          <w:szCs w:val="22"/>
        </w:rPr>
      </w:pPr>
      <w:r>
        <w:rPr>
          <w:rFonts w:ascii="Times New Roman" w:hAnsi="Times New Roman" w:cs="Times New Roman"/>
          <w:color w:val="000000"/>
          <w:sz w:val="24"/>
          <w:szCs w:val="24"/>
        </w:rPr>
        <w:t xml:space="preserve">An overview of climate change in the Great Plains was given by PhD student Zach Zambreski. He highlighted the spatially variable nature of climate change for this region. For example, the eastern Great Plains has seen a significant increase in precipitation since 1901 while little significant change has occurred across the High Plains. Although the number of drought events has been decreased, the frequency of intense drought events has increased in the last thirty-seven years. Variability in mean growing season precipitation and temperature for winter wheat and corn has changed since 1901, most notably in the northern plains for winter season temperature and southeast plains for precipitation due to the increase in wet events driving large differences. The occurrence of flash drought has statistically increased since 1980 in Kansas during April and May, which are months that are typically critical for winter wheat development. Furthermore, non-irrigated yield variability has changed since 1970 for state-level analysis in Texas, Kansas, and Nebraska with notable changes in variance occurring during the late 1980s. The change in year-to-year variability can be driven by a variety agronomic and climate factors including but not limited to an increase in climatic variability, changes in crop selection and management practices (e.g. soils, row spacing), and the responses of genetics to these factors. The evidence to support these hypothesis is still lacking, and we posed this question of yield variability/stability during our visits in order to hopefully form a collaboration effort on this subject. </w:t>
      </w:r>
    </w:p>
    <w:p w14:paraId="4A636C22" w14:textId="77777777" w:rsidR="00F16FEA" w:rsidRDefault="00F16FEA" w:rsidP="00D40F22">
      <w:pPr>
        <w:widowControl/>
        <w:contextualSpacing/>
        <w:rPr>
          <w:rFonts w:ascii="Times New Roman" w:hAnsi="Times New Roman" w:cs="Times New Roman"/>
          <w:iCs/>
          <w:sz w:val="24"/>
          <w:szCs w:val="24"/>
        </w:rPr>
      </w:pPr>
    </w:p>
    <w:p w14:paraId="1CE2D62D" w14:textId="77777777" w:rsidR="005D61CA" w:rsidRDefault="005D61CA" w:rsidP="00D40F22">
      <w:pPr>
        <w:widowControl/>
        <w:contextualSpacing/>
        <w:rPr>
          <w:rFonts w:ascii="Times New Roman" w:hAnsi="Times New Roman" w:cs="Times New Roman"/>
          <w:iCs/>
          <w:sz w:val="24"/>
          <w:szCs w:val="24"/>
        </w:rPr>
      </w:pPr>
    </w:p>
    <w:p w14:paraId="1D81D23C" w14:textId="77777777" w:rsidR="005D61CA" w:rsidRDefault="005D61CA" w:rsidP="00F16FEA">
      <w:pPr>
        <w:ind w:hanging="90"/>
      </w:pPr>
      <w:r w:rsidRPr="0009433B">
        <w:rPr>
          <w:rFonts w:ascii="Times New Roman" w:hAnsi="Times New Roman" w:cs="Times New Roman"/>
          <w:i/>
          <w:iCs/>
          <w:color w:val="000000"/>
          <w:sz w:val="24"/>
          <w:szCs w:val="24"/>
          <w:u w:val="single"/>
        </w:rPr>
        <w:t>Climate change in China</w:t>
      </w:r>
    </w:p>
    <w:p w14:paraId="186B03AB" w14:textId="0BC95C5E" w:rsidR="005D61CA" w:rsidRDefault="005D61CA" w:rsidP="005D61CA">
      <w:pPr>
        <w:ind w:firstLine="720"/>
        <w:rPr>
          <w:rFonts w:ascii="Times New Roman" w:hAnsi="Times New Roman" w:cs="Times New Roman"/>
          <w:color w:val="000000"/>
          <w:sz w:val="24"/>
          <w:szCs w:val="24"/>
        </w:rPr>
      </w:pPr>
      <w:r w:rsidRPr="0009433B">
        <w:rPr>
          <w:rFonts w:ascii="Times New Roman" w:hAnsi="Times New Roman" w:cs="Times New Roman"/>
          <w:color w:val="000000"/>
          <w:sz w:val="24"/>
          <w:szCs w:val="24"/>
        </w:rPr>
        <w:t>At CAU in the department of agricultural meteorology, the three main research areas in climate change are cropping system adaptations, agro-climate disasters, and agriculture system modeling. The evidence of climate change in China that was presented by graduate students at China Agricultural University was compelling. Overall, China has shown an overall tendency of changing towards a warmer and drier climate state. There are areas of China that have become wetter, including the middle and lower Yangtze River, South China, and Northwest China. Weather stations north of Beijing have seen the greatest increases in temperature between 0.29 and 0.79 °C decade</w:t>
      </w:r>
      <w:r w:rsidRPr="0009433B">
        <w:rPr>
          <w:rFonts w:ascii="Times New Roman" w:hAnsi="Times New Roman" w:cs="Times New Roman"/>
          <w:color w:val="000000"/>
          <w:sz w:val="24"/>
          <w:szCs w:val="24"/>
          <w:vertAlign w:val="superscript"/>
        </w:rPr>
        <w:t>-1</w:t>
      </w:r>
      <w:r w:rsidRPr="0009433B">
        <w:rPr>
          <w:rFonts w:ascii="Times New Roman" w:hAnsi="Times New Roman" w:cs="Times New Roman"/>
          <w:color w:val="000000"/>
          <w:sz w:val="24"/>
          <w:szCs w:val="24"/>
        </w:rPr>
        <w:t>, indicative of a similar trend seen in most of northern states in the Great Plains.  The two questions presented in multiple presentations were: how does climate change affect crop yields in China and what are the yield gaps between on-farm and potential yields and will climate change affect the yield gaps in China?  Based on research presented, northern limits of multiple cropping systems have been shifted northward, resulting in a 2.2% increase in national production of three major crops.  The northward expansion of maize in northeast China has led to increase in maize yield when hybrids were switched.</w:t>
      </w:r>
    </w:p>
    <w:p w14:paraId="46E93FAA" w14:textId="7D3C3B77" w:rsidR="005D61CA" w:rsidRDefault="005D61CA" w:rsidP="005D61CA">
      <w:pPr>
        <w:ind w:firstLine="720"/>
        <w:rPr>
          <w:rFonts w:ascii="Times New Roman" w:hAnsi="Times New Roman" w:cs="Times New Roman"/>
          <w:color w:val="000000"/>
          <w:sz w:val="24"/>
          <w:szCs w:val="24"/>
        </w:rPr>
      </w:pPr>
    </w:p>
    <w:p w14:paraId="577242F8" w14:textId="77777777" w:rsidR="005D61CA" w:rsidRDefault="005D61CA" w:rsidP="00F16FEA">
      <w:r w:rsidRPr="0009433B">
        <w:rPr>
          <w:rFonts w:ascii="Times New Roman" w:hAnsi="Times New Roman" w:cs="Times New Roman"/>
          <w:i/>
          <w:iCs/>
          <w:color w:val="000000"/>
          <w:sz w:val="24"/>
          <w:szCs w:val="24"/>
          <w:u w:val="single"/>
        </w:rPr>
        <w:t>Connecting faculty and students with farmers</w:t>
      </w:r>
    </w:p>
    <w:p w14:paraId="558011A3" w14:textId="77777777" w:rsidR="005D61CA" w:rsidRDefault="005D61CA" w:rsidP="005D61CA">
      <w:pPr>
        <w:ind w:firstLine="720"/>
      </w:pPr>
      <w:r w:rsidRPr="0009433B">
        <w:rPr>
          <w:rFonts w:ascii="Times New Roman" w:hAnsi="Times New Roman" w:cs="Times New Roman"/>
          <w:color w:val="000000"/>
          <w:sz w:val="24"/>
          <w:szCs w:val="24"/>
        </w:rPr>
        <w:t xml:space="preserve">Closing the knowledge gap between farmers and academic institutions is prioritized in </w:t>
      </w:r>
      <w:r w:rsidRPr="0009433B">
        <w:rPr>
          <w:rFonts w:ascii="Times New Roman" w:hAnsi="Times New Roman" w:cs="Times New Roman"/>
          <w:color w:val="000000"/>
          <w:sz w:val="24"/>
          <w:szCs w:val="24"/>
        </w:rPr>
        <w:lastRenderedPageBreak/>
        <w:t xml:space="preserve">China. University extension programs do a good job alleviating this disconnect through engagement with farmers (e.g. workshops). China Agricultural University takes this a step further. They send approximately 80 students to live in villages across China for one to two years. The goal is to transfer knowledge from university to farmer, engender positive relationships, and broaden student horizons. The state of Kansas could benefit from this kind of interaction between farmers and university students even if only for one or two weekends in one year. In addition, faculty also openly interact with farmers through “wechat”, answering questions farmers may have about management, pests, or disease. </w:t>
      </w:r>
    </w:p>
    <w:p w14:paraId="0AC234DA" w14:textId="77777777" w:rsidR="005D61CA" w:rsidRDefault="005D61CA" w:rsidP="005D61CA">
      <w:pPr>
        <w:ind w:firstLine="720"/>
      </w:pPr>
    </w:p>
    <w:p w14:paraId="6B790A02" w14:textId="77777777" w:rsidR="005D61CA" w:rsidRDefault="005D61CA" w:rsidP="00D40F22">
      <w:pPr>
        <w:widowControl/>
        <w:contextualSpacing/>
        <w:rPr>
          <w:rFonts w:ascii="Times New Roman" w:hAnsi="Times New Roman" w:cs="Times New Roman"/>
          <w:iCs/>
          <w:sz w:val="24"/>
          <w:szCs w:val="24"/>
        </w:rPr>
      </w:pPr>
    </w:p>
    <w:p w14:paraId="0DA0D58F" w14:textId="77777777" w:rsidR="003F43C6" w:rsidRPr="00D40F22" w:rsidRDefault="4101962B" w:rsidP="4101962B">
      <w:pPr>
        <w:widowControl/>
        <w:contextualSpacing/>
        <w:rPr>
          <w:rFonts w:ascii="Times New Roman" w:hAnsi="Times New Roman" w:cs="Times New Roman"/>
          <w:b/>
          <w:bCs/>
          <w:sz w:val="24"/>
          <w:szCs w:val="24"/>
        </w:rPr>
      </w:pPr>
      <w:r w:rsidRPr="4101962B">
        <w:rPr>
          <w:rFonts w:ascii="Times New Roman" w:hAnsi="Times New Roman" w:cs="Times New Roman"/>
          <w:b/>
          <w:bCs/>
          <w:sz w:val="24"/>
          <w:szCs w:val="24"/>
        </w:rPr>
        <w:t>VII. Attachments</w:t>
      </w:r>
    </w:p>
    <w:p w14:paraId="30E2F6D3" w14:textId="77777777" w:rsidR="005D61CA" w:rsidRDefault="005D61CA" w:rsidP="003F2F5B">
      <w:pPr>
        <w:ind w:firstLine="720"/>
        <w:rPr>
          <w:rFonts w:ascii="Times New Roman" w:hAnsi="Times New Roman" w:cs="Times New Roman"/>
          <w:i/>
          <w:iCs/>
          <w:color w:val="000000"/>
          <w:sz w:val="24"/>
          <w:szCs w:val="24"/>
          <w:u w:val="single"/>
        </w:rPr>
      </w:pPr>
    </w:p>
    <w:p w14:paraId="23276A6C" w14:textId="10C8BC2C" w:rsidR="005D61CA" w:rsidRPr="003F2F5B" w:rsidRDefault="003F2F5B" w:rsidP="003F2F5B">
      <w:pPr>
        <w:pStyle w:val="ListParagraph"/>
        <w:numPr>
          <w:ilvl w:val="0"/>
          <w:numId w:val="7"/>
        </w:numPr>
        <w:rPr>
          <w:iCs/>
          <w:color w:val="000000"/>
        </w:rPr>
      </w:pPr>
      <w:r>
        <w:rPr>
          <w:iCs/>
          <w:color w:val="000000"/>
        </w:rPr>
        <w:t xml:space="preserve">Results from </w:t>
      </w:r>
      <w:r w:rsidR="005D61CA">
        <w:rPr>
          <w:iCs/>
          <w:color w:val="000000"/>
        </w:rPr>
        <w:t xml:space="preserve">Pre- and post-questionnaire </w:t>
      </w:r>
      <w:r>
        <w:rPr>
          <w:iCs/>
          <w:color w:val="000000"/>
        </w:rPr>
        <w:t>that we conducted.</w:t>
      </w:r>
      <w:r w:rsidR="005D61CA">
        <w:rPr>
          <w:iCs/>
          <w:color w:val="000000"/>
        </w:rPr>
        <w:t xml:space="preserve"> </w:t>
      </w:r>
    </w:p>
    <w:p w14:paraId="75E7838E" w14:textId="3DB61650" w:rsidR="748997A0" w:rsidRPr="003F2F5B" w:rsidRDefault="748997A0" w:rsidP="003F2F5B">
      <w:pPr>
        <w:ind w:firstLine="720"/>
        <w:rPr>
          <w:rFonts w:ascii="Times New Roman" w:hAnsi="Times New Roman" w:cs="Times New Roman"/>
          <w:color w:val="000000" w:themeColor="text1"/>
          <w:sz w:val="24"/>
          <w:szCs w:val="24"/>
        </w:rPr>
      </w:pPr>
    </w:p>
    <w:p w14:paraId="1E440EEC" w14:textId="6CA5DC28" w:rsidR="748997A0" w:rsidRPr="003F2F5B" w:rsidRDefault="748997A0">
      <w:pPr>
        <w:rPr>
          <w:rFonts w:ascii="Times New Roman" w:hAnsi="Times New Roman" w:cs="Times New Roman"/>
          <w:i/>
          <w:iCs/>
          <w:sz w:val="24"/>
          <w:szCs w:val="24"/>
        </w:rPr>
      </w:pPr>
    </w:p>
    <w:p w14:paraId="355DE6A2" w14:textId="77777777" w:rsidR="003F43C6" w:rsidRDefault="003F43C6" w:rsidP="00D40F22">
      <w:pPr>
        <w:widowControl/>
        <w:contextualSpacing/>
        <w:rPr>
          <w:rFonts w:ascii="Times New Roman" w:hAnsi="Times New Roman" w:cs="Times New Roman"/>
          <w:b/>
          <w:sz w:val="24"/>
          <w:szCs w:val="24"/>
        </w:rPr>
      </w:pPr>
    </w:p>
    <w:p w14:paraId="25A06F46" w14:textId="77777777" w:rsidR="005D61CA" w:rsidRDefault="005D61CA">
      <w:pPr>
        <w:widowControl/>
        <w:autoSpaceDE/>
        <w:autoSpaceDN/>
        <w:adjustRightInd/>
        <w:rPr>
          <w:rFonts w:ascii="Times New Roman" w:hAnsi="Times New Roman" w:cs="Times New Roman"/>
          <w:b/>
          <w:bCs/>
          <w:sz w:val="24"/>
          <w:szCs w:val="24"/>
        </w:rPr>
      </w:pPr>
      <w:r>
        <w:rPr>
          <w:rFonts w:ascii="Times New Roman" w:hAnsi="Times New Roman" w:cs="Times New Roman"/>
          <w:b/>
          <w:bCs/>
          <w:sz w:val="24"/>
          <w:szCs w:val="24"/>
        </w:rPr>
        <w:br w:type="page"/>
      </w:r>
    </w:p>
    <w:p w14:paraId="164B99FD" w14:textId="082F9CD6" w:rsidR="00D40F22" w:rsidRPr="00D40F22" w:rsidRDefault="4101962B" w:rsidP="4101962B">
      <w:pPr>
        <w:widowControl/>
        <w:contextualSpacing/>
        <w:rPr>
          <w:rFonts w:ascii="Times New Roman" w:hAnsi="Times New Roman" w:cs="Times New Roman"/>
          <w:b/>
          <w:bCs/>
          <w:sz w:val="24"/>
          <w:szCs w:val="24"/>
        </w:rPr>
      </w:pPr>
      <w:r w:rsidRPr="4101962B">
        <w:rPr>
          <w:rFonts w:ascii="Times New Roman" w:hAnsi="Times New Roman" w:cs="Times New Roman"/>
          <w:b/>
          <w:bCs/>
          <w:sz w:val="24"/>
          <w:szCs w:val="24"/>
        </w:rPr>
        <w:lastRenderedPageBreak/>
        <w:t>VIII. Photos</w:t>
      </w:r>
    </w:p>
    <w:p w14:paraId="57A5C909" w14:textId="12A0B9F9" w:rsidR="005F10EA" w:rsidRPr="003F2F5B" w:rsidRDefault="005F10EA" w:rsidP="58999F50">
      <w:pPr>
        <w:widowControl/>
        <w:contextualSpacing/>
        <w:rPr>
          <w:rFonts w:ascii="Times New Roman" w:hAnsi="Times New Roman" w:cs="Times New Roman"/>
          <w:i/>
          <w:iCs/>
          <w:sz w:val="24"/>
          <w:szCs w:val="24"/>
        </w:rPr>
      </w:pPr>
    </w:p>
    <w:p w14:paraId="332F52D3" w14:textId="3FA9FA48" w:rsidR="58999F50" w:rsidRDefault="008F02B9" w:rsidP="6E51D00E">
      <w:pPr>
        <w:jc w:val="center"/>
      </w:pPr>
      <w:r>
        <w:rPr>
          <w:noProof/>
        </w:rPr>
        <w:drawing>
          <wp:inline distT="0" distB="0" distL="0" distR="0" wp14:anchorId="1E229533" wp14:editId="448B45FA">
            <wp:extent cx="4375785" cy="3283585"/>
            <wp:effectExtent l="0" t="0" r="0" b="0"/>
            <wp:docPr id="2" name="Picture 2" descr="Photo Aug 21, 4 52 52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oto Aug 21, 4 52 52 PM"/>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75785" cy="3283585"/>
                    </a:xfrm>
                    <a:prstGeom prst="rect">
                      <a:avLst/>
                    </a:prstGeom>
                    <a:noFill/>
                    <a:ln>
                      <a:noFill/>
                    </a:ln>
                  </pic:spPr>
                </pic:pic>
              </a:graphicData>
            </a:graphic>
          </wp:inline>
        </w:drawing>
      </w:r>
      <w:r w:rsidR="005F10EA" w:rsidRPr="005F10EA" w:rsidDel="005F10EA">
        <w:t xml:space="preserve"> </w:t>
      </w:r>
    </w:p>
    <w:p w14:paraId="4D396A28" w14:textId="2691C39E" w:rsidR="6F8F3E3A" w:rsidRPr="003F2F5B" w:rsidRDefault="00B22320">
      <w:pPr>
        <w:rPr>
          <w:rFonts w:ascii="Times" w:eastAsia="Times" w:hAnsi="Times" w:cs="Times"/>
          <w:color w:val="000000"/>
          <w:sz w:val="24"/>
          <w:szCs w:val="24"/>
        </w:rPr>
      </w:pPr>
      <w:r w:rsidRPr="003F2F5B">
        <w:rPr>
          <w:rFonts w:ascii="Times" w:eastAsia="Times" w:hAnsi="Times" w:cs="Times"/>
          <w:b/>
          <w:color w:val="000000"/>
          <w:sz w:val="24"/>
          <w:szCs w:val="24"/>
        </w:rPr>
        <w:t>Fig. 1:</w:t>
      </w:r>
      <w:r>
        <w:rPr>
          <w:rFonts w:ascii="Times" w:eastAsia="Times" w:hAnsi="Times" w:cs="Times"/>
          <w:color w:val="000000"/>
          <w:sz w:val="24"/>
          <w:szCs w:val="24"/>
        </w:rPr>
        <w:t xml:space="preserve"> </w:t>
      </w:r>
      <w:r w:rsidR="6F8F3E3A" w:rsidRPr="003F2F5B">
        <w:rPr>
          <w:rFonts w:ascii="Times" w:eastAsia="Times" w:hAnsi="Times" w:cs="Times"/>
          <w:color w:val="000000"/>
          <w:sz w:val="24"/>
          <w:szCs w:val="24"/>
        </w:rPr>
        <w:t xml:space="preserve">KSU SCEP team and Dr. Zheng after discussions at the </w:t>
      </w:r>
      <w:r w:rsidR="00966BEA">
        <w:rPr>
          <w:rFonts w:ascii="Times" w:eastAsia="Times" w:hAnsi="Times" w:cs="Times"/>
          <w:color w:val="000000"/>
          <w:sz w:val="24"/>
          <w:szCs w:val="24"/>
        </w:rPr>
        <w:t xml:space="preserve">National </w:t>
      </w:r>
      <w:r w:rsidR="6F8F3E3A" w:rsidRPr="003F2F5B">
        <w:rPr>
          <w:rFonts w:ascii="Times" w:eastAsia="Times" w:hAnsi="Times" w:cs="Times"/>
          <w:color w:val="000000"/>
          <w:sz w:val="24"/>
          <w:szCs w:val="24"/>
        </w:rPr>
        <w:t>Coarse Grain Center</w:t>
      </w:r>
      <w:r>
        <w:rPr>
          <w:rFonts w:ascii="Times" w:eastAsia="Times" w:hAnsi="Times" w:cs="Times"/>
          <w:color w:val="000000"/>
          <w:sz w:val="24"/>
          <w:szCs w:val="24"/>
        </w:rPr>
        <w:t>.</w:t>
      </w:r>
    </w:p>
    <w:p w14:paraId="01DC7406" w14:textId="460B645A" w:rsidR="6F8F3E3A" w:rsidRDefault="6F8F3E3A"/>
    <w:p w14:paraId="2E4AA314" w14:textId="77777777" w:rsidR="00D40F22" w:rsidRPr="003F2F5B" w:rsidRDefault="00D40F22">
      <w:pPr>
        <w:widowControl/>
        <w:contextualSpacing/>
        <w:rPr>
          <w:rFonts w:ascii="Times New Roman" w:hAnsi="Times New Roman" w:cs="Times New Roman"/>
          <w:i/>
          <w:iCs/>
          <w:sz w:val="24"/>
          <w:szCs w:val="24"/>
        </w:rPr>
      </w:pPr>
    </w:p>
    <w:p w14:paraId="6D62EC83" w14:textId="1657A288" w:rsidR="7FA22B26" w:rsidRPr="003F2F5B" w:rsidRDefault="008F02B9" w:rsidP="003F2F5B">
      <w:pPr>
        <w:jc w:val="center"/>
        <w:rPr>
          <w:rFonts w:ascii="Times" w:eastAsia="Times" w:hAnsi="Times" w:cs="Times"/>
          <w:sz w:val="24"/>
          <w:szCs w:val="24"/>
        </w:rPr>
      </w:pPr>
      <w:r>
        <w:rPr>
          <w:rFonts w:ascii="Times" w:eastAsia="Times" w:hAnsi="Times" w:cs="Times"/>
          <w:noProof/>
          <w:sz w:val="24"/>
          <w:szCs w:val="24"/>
        </w:rPr>
        <w:drawing>
          <wp:inline distT="0" distB="0" distL="0" distR="0" wp14:anchorId="6697EE5B" wp14:editId="54D8A5A6">
            <wp:extent cx="5937885" cy="2374900"/>
            <wp:effectExtent l="0" t="0" r="0" b="0"/>
            <wp:docPr id="4" name="Picture 4" descr="DSC_0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_060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37885" cy="2374900"/>
                    </a:xfrm>
                    <a:prstGeom prst="rect">
                      <a:avLst/>
                    </a:prstGeom>
                    <a:noFill/>
                    <a:ln>
                      <a:noFill/>
                    </a:ln>
                  </pic:spPr>
                </pic:pic>
              </a:graphicData>
            </a:graphic>
          </wp:inline>
        </w:drawing>
      </w:r>
    </w:p>
    <w:p w14:paraId="04912E6C" w14:textId="77777777" w:rsidR="00266FF6" w:rsidRDefault="00266FF6">
      <w:pPr>
        <w:rPr>
          <w:rFonts w:ascii="Times" w:eastAsia="Times" w:hAnsi="Times" w:cs="Times"/>
          <w:color w:val="000000"/>
          <w:sz w:val="24"/>
          <w:szCs w:val="24"/>
        </w:rPr>
      </w:pPr>
    </w:p>
    <w:p w14:paraId="52D0D54D" w14:textId="702EF115" w:rsidR="1E8FE54F" w:rsidRDefault="00B22320">
      <w:pPr>
        <w:rPr>
          <w:rFonts w:ascii="Times" w:eastAsia="Times" w:hAnsi="Times" w:cs="Times"/>
          <w:color w:val="000000"/>
          <w:sz w:val="24"/>
          <w:szCs w:val="24"/>
        </w:rPr>
      </w:pPr>
      <w:r>
        <w:rPr>
          <w:rFonts w:ascii="Times" w:eastAsia="Times" w:hAnsi="Times" w:cs="Times"/>
          <w:b/>
          <w:color w:val="000000"/>
          <w:sz w:val="24"/>
          <w:szCs w:val="24"/>
        </w:rPr>
        <w:t>Fig. 2</w:t>
      </w:r>
      <w:r w:rsidRPr="0009433B">
        <w:rPr>
          <w:rFonts w:ascii="Times" w:eastAsia="Times" w:hAnsi="Times" w:cs="Times"/>
          <w:b/>
          <w:color w:val="000000"/>
          <w:sz w:val="24"/>
          <w:szCs w:val="24"/>
        </w:rPr>
        <w:t>:</w:t>
      </w:r>
      <w:r>
        <w:rPr>
          <w:rFonts w:ascii="Times" w:eastAsia="Times" w:hAnsi="Times" w:cs="Times"/>
          <w:color w:val="000000"/>
          <w:sz w:val="24"/>
          <w:szCs w:val="24"/>
        </w:rPr>
        <w:t xml:space="preserve"> </w:t>
      </w:r>
      <w:r w:rsidR="1E8FE54F" w:rsidRPr="003F2F5B">
        <w:rPr>
          <w:rFonts w:ascii="Times" w:eastAsia="Times" w:hAnsi="Times" w:cs="Times"/>
          <w:color w:val="000000"/>
          <w:sz w:val="24"/>
          <w:szCs w:val="24"/>
        </w:rPr>
        <w:t>KSU SCEP team and Sichuan Agricultural University faculty and graduate students</w:t>
      </w:r>
      <w:r>
        <w:rPr>
          <w:rFonts w:ascii="Times" w:eastAsia="Times" w:hAnsi="Times" w:cs="Times"/>
          <w:color w:val="000000"/>
          <w:sz w:val="24"/>
          <w:szCs w:val="24"/>
        </w:rPr>
        <w:t>.</w:t>
      </w:r>
    </w:p>
    <w:p w14:paraId="53E3A797" w14:textId="77777777" w:rsidR="00B22320" w:rsidRPr="003F2F5B" w:rsidRDefault="00B22320">
      <w:pPr>
        <w:rPr>
          <w:rFonts w:ascii="Times" w:eastAsia="Times" w:hAnsi="Times" w:cs="Times"/>
          <w:color w:val="000000"/>
          <w:sz w:val="24"/>
          <w:szCs w:val="24"/>
        </w:rPr>
      </w:pPr>
    </w:p>
    <w:p w14:paraId="60357EB7" w14:textId="0FD3FB9D" w:rsidR="7FA22B26" w:rsidRPr="003F2F5B" w:rsidRDefault="008F02B9" w:rsidP="003F2F5B">
      <w:pPr>
        <w:jc w:val="center"/>
        <w:rPr>
          <w:rFonts w:ascii="Times" w:eastAsia="Times" w:hAnsi="Times" w:cs="Times"/>
          <w:sz w:val="24"/>
          <w:szCs w:val="24"/>
        </w:rPr>
      </w:pPr>
      <w:r>
        <w:rPr>
          <w:rFonts w:ascii="Times" w:eastAsia="Times" w:hAnsi="Times" w:cs="Times"/>
          <w:noProof/>
          <w:sz w:val="24"/>
          <w:szCs w:val="24"/>
        </w:rPr>
        <w:lastRenderedPageBreak/>
        <w:drawing>
          <wp:inline distT="0" distB="0" distL="0" distR="0" wp14:anchorId="3E666102" wp14:editId="648650BB">
            <wp:extent cx="5931535" cy="3954780"/>
            <wp:effectExtent l="0" t="0" r="0" b="0"/>
            <wp:docPr id="5" name="Picture 5" descr="DSC_0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_053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31535" cy="3954780"/>
                    </a:xfrm>
                    <a:prstGeom prst="rect">
                      <a:avLst/>
                    </a:prstGeom>
                    <a:noFill/>
                    <a:ln>
                      <a:noFill/>
                    </a:ln>
                  </pic:spPr>
                </pic:pic>
              </a:graphicData>
            </a:graphic>
          </wp:inline>
        </w:drawing>
      </w:r>
    </w:p>
    <w:p w14:paraId="2C0D3458" w14:textId="7AF89398" w:rsidR="1E8FE54F" w:rsidRPr="003F2F5B" w:rsidRDefault="00B22320">
      <w:pPr>
        <w:rPr>
          <w:rFonts w:ascii="Times" w:eastAsia="Times" w:hAnsi="Times" w:cs="Times"/>
          <w:color w:val="000000"/>
          <w:sz w:val="24"/>
          <w:szCs w:val="24"/>
        </w:rPr>
      </w:pPr>
      <w:r>
        <w:rPr>
          <w:rFonts w:ascii="Times" w:eastAsia="Times" w:hAnsi="Times" w:cs="Times"/>
          <w:b/>
          <w:color w:val="000000"/>
          <w:sz w:val="24"/>
          <w:szCs w:val="24"/>
        </w:rPr>
        <w:t>Fig. 3</w:t>
      </w:r>
      <w:r w:rsidRPr="0009433B">
        <w:rPr>
          <w:rFonts w:ascii="Times" w:eastAsia="Times" w:hAnsi="Times" w:cs="Times"/>
          <w:b/>
          <w:color w:val="000000"/>
          <w:sz w:val="24"/>
          <w:szCs w:val="24"/>
        </w:rPr>
        <w:t>:</w:t>
      </w:r>
      <w:r>
        <w:rPr>
          <w:rFonts w:ascii="Times" w:eastAsia="Times" w:hAnsi="Times" w:cs="Times"/>
          <w:color w:val="000000"/>
          <w:sz w:val="24"/>
          <w:szCs w:val="24"/>
        </w:rPr>
        <w:t xml:space="preserve"> </w:t>
      </w:r>
      <w:r w:rsidR="1E8FE54F" w:rsidRPr="003F2F5B">
        <w:rPr>
          <w:rFonts w:ascii="Times" w:eastAsia="Times" w:hAnsi="Times" w:cs="Times"/>
          <w:color w:val="000000"/>
          <w:sz w:val="24"/>
          <w:szCs w:val="24"/>
        </w:rPr>
        <w:t>KSU SCEP team and administration, faculty, and graduate students at China Agricultural University</w:t>
      </w:r>
      <w:r>
        <w:rPr>
          <w:rFonts w:ascii="Times" w:eastAsia="Times" w:hAnsi="Times" w:cs="Times"/>
          <w:color w:val="000000"/>
          <w:sz w:val="24"/>
          <w:szCs w:val="24"/>
        </w:rPr>
        <w:t>.</w:t>
      </w:r>
    </w:p>
    <w:p w14:paraId="7775574A" w14:textId="79BDA9A1" w:rsidR="1E8FE54F" w:rsidRPr="003F2F5B" w:rsidRDefault="1E8FE54F">
      <w:pPr>
        <w:rPr>
          <w:rFonts w:ascii="Times" w:eastAsia="Times" w:hAnsi="Times" w:cs="Times"/>
          <w:color w:val="000000"/>
          <w:sz w:val="24"/>
          <w:szCs w:val="24"/>
        </w:rPr>
      </w:pPr>
    </w:p>
    <w:p w14:paraId="57EAD647" w14:textId="6FC53517" w:rsidR="6E51D00E" w:rsidRPr="003F2F5B" w:rsidRDefault="008F02B9" w:rsidP="003F2F5B">
      <w:pPr>
        <w:jc w:val="center"/>
        <w:rPr>
          <w:rFonts w:ascii="Times" w:eastAsia="Times" w:hAnsi="Times" w:cs="Times"/>
          <w:sz w:val="24"/>
          <w:szCs w:val="24"/>
        </w:rPr>
      </w:pPr>
      <w:r>
        <w:rPr>
          <w:rFonts w:ascii="Times" w:eastAsia="Times" w:hAnsi="Times" w:cs="Times"/>
          <w:noProof/>
          <w:sz w:val="24"/>
          <w:szCs w:val="24"/>
        </w:rPr>
        <w:lastRenderedPageBreak/>
        <w:drawing>
          <wp:inline distT="0" distB="0" distL="0" distR="0" wp14:anchorId="56057078" wp14:editId="597B71AF">
            <wp:extent cx="5943600" cy="3265805"/>
            <wp:effectExtent l="0" t="0" r="0" b="0"/>
            <wp:docPr id="6" name="Picture 6" descr="DSC_0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_050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3265805"/>
                    </a:xfrm>
                    <a:prstGeom prst="rect">
                      <a:avLst/>
                    </a:prstGeom>
                    <a:noFill/>
                    <a:ln>
                      <a:noFill/>
                    </a:ln>
                  </pic:spPr>
                </pic:pic>
              </a:graphicData>
            </a:graphic>
          </wp:inline>
        </w:drawing>
      </w:r>
    </w:p>
    <w:p w14:paraId="64B75C2C" w14:textId="050578C2" w:rsidR="6E51D00E" w:rsidRPr="003F2F5B" w:rsidRDefault="00B22320">
      <w:pPr>
        <w:rPr>
          <w:rFonts w:ascii="Times" w:eastAsia="Times" w:hAnsi="Times" w:cs="Times"/>
          <w:color w:val="000000"/>
          <w:sz w:val="24"/>
          <w:szCs w:val="24"/>
        </w:rPr>
      </w:pPr>
      <w:r>
        <w:rPr>
          <w:rFonts w:ascii="Times" w:eastAsia="Times" w:hAnsi="Times" w:cs="Times"/>
          <w:b/>
          <w:color w:val="000000"/>
          <w:sz w:val="24"/>
          <w:szCs w:val="24"/>
        </w:rPr>
        <w:t>Fig. 4</w:t>
      </w:r>
      <w:r w:rsidRPr="0009433B">
        <w:rPr>
          <w:rFonts w:ascii="Times" w:eastAsia="Times" w:hAnsi="Times" w:cs="Times"/>
          <w:b/>
          <w:color w:val="000000"/>
          <w:sz w:val="24"/>
          <w:szCs w:val="24"/>
        </w:rPr>
        <w:t>:</w:t>
      </w:r>
      <w:r>
        <w:rPr>
          <w:rFonts w:ascii="Times" w:eastAsia="Times" w:hAnsi="Times" w:cs="Times"/>
          <w:color w:val="000000"/>
          <w:sz w:val="24"/>
          <w:szCs w:val="24"/>
        </w:rPr>
        <w:t xml:space="preserve"> </w:t>
      </w:r>
      <w:r w:rsidR="6E51D00E" w:rsidRPr="003F2F5B">
        <w:rPr>
          <w:rFonts w:ascii="Times" w:eastAsia="Times" w:hAnsi="Times" w:cs="Times"/>
          <w:color w:val="000000"/>
          <w:sz w:val="24"/>
          <w:szCs w:val="24"/>
        </w:rPr>
        <w:t>KSU SCEP team and faculty at the Chinese Academy of Agricultural Sciences</w:t>
      </w:r>
      <w:r>
        <w:rPr>
          <w:rFonts w:ascii="Times" w:eastAsia="Times" w:hAnsi="Times" w:cs="Times"/>
          <w:color w:val="000000"/>
          <w:sz w:val="24"/>
          <w:szCs w:val="24"/>
        </w:rPr>
        <w:t>.</w:t>
      </w:r>
      <w:r w:rsidR="6E51D00E" w:rsidRPr="003F2F5B">
        <w:rPr>
          <w:rFonts w:ascii="Times" w:eastAsia="Times" w:hAnsi="Times" w:cs="Times"/>
          <w:color w:val="000000"/>
          <w:sz w:val="24"/>
          <w:szCs w:val="24"/>
        </w:rPr>
        <w:t xml:space="preserve"> </w:t>
      </w:r>
    </w:p>
    <w:sectPr w:rsidR="6E51D00E" w:rsidRPr="003F2F5B" w:rsidSect="00E60FA1">
      <w:headerReference w:type="default" r:id="rId21"/>
      <w:footerReference w:type="default" r:id="rId22"/>
      <w:pgSz w:w="12240" w:h="15840"/>
      <w:pgMar w:top="1440" w:right="1440" w:bottom="1440" w:left="1440" w:header="1440" w:footer="1440" w:gutter="0"/>
      <w:pgNumType w:start="1"/>
      <w:cols w:space="720"/>
      <w:noEndnote/>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E20609" w14:textId="77777777" w:rsidR="004815D2" w:rsidRDefault="004815D2">
      <w:pPr>
        <w:spacing w:line="20" w:lineRule="exact"/>
        <w:rPr>
          <w:rFonts w:cs="Times New Roman"/>
          <w:sz w:val="24"/>
          <w:szCs w:val="24"/>
        </w:rPr>
      </w:pPr>
    </w:p>
  </w:endnote>
  <w:endnote w:type="continuationSeparator" w:id="0">
    <w:p w14:paraId="7620874F" w14:textId="77777777" w:rsidR="004815D2" w:rsidRDefault="004815D2" w:rsidP="00333AFE">
      <w:r>
        <w:rPr>
          <w:rFonts w:cs="Times New Roman"/>
          <w:sz w:val="24"/>
          <w:szCs w:val="24"/>
        </w:rPr>
        <w:t xml:space="preserve"> </w:t>
      </w:r>
    </w:p>
  </w:endnote>
  <w:endnote w:type="continuationNotice" w:id="1">
    <w:p w14:paraId="1B7F5716" w14:textId="77777777" w:rsidR="004815D2" w:rsidRDefault="004815D2" w:rsidP="00333AFE">
      <w:r>
        <w:rPr>
          <w:rFonts w:cs="Times New Roman"/>
          <w:sz w:val="24"/>
          <w:szCs w:val="24"/>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charset w:val="00"/>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Segoe UI">
    <w:charset w:val="00"/>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Times">
    <w:charset w:val="00"/>
    <w:family w:val="roman"/>
    <w:pitch w:val="variable"/>
    <w:sig w:usb0="E0002AFF" w:usb1="C0007841" w:usb2="00000009" w:usb3="00000000" w:csb0="000001FF" w:csb1="00000000"/>
  </w:font>
  <w:font w:name="Calibri Light">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0610904"/>
      <w:docPartObj>
        <w:docPartGallery w:val="Page Numbers (Bottom of Page)"/>
        <w:docPartUnique/>
      </w:docPartObj>
    </w:sdtPr>
    <w:sdtEndPr>
      <w:rPr>
        <w:color w:val="7F7F7F" w:themeColor="background1" w:themeShade="7F"/>
        <w:spacing w:val="60"/>
      </w:rPr>
    </w:sdtEndPr>
    <w:sdtContent>
      <w:p w14:paraId="78AFF687" w14:textId="4C3BEA22" w:rsidR="005A5710" w:rsidRDefault="005A5710">
        <w:pPr>
          <w:pStyle w:val="Footer"/>
          <w:pBdr>
            <w:top w:val="single" w:sz="4" w:space="1" w:color="D9D9D9" w:themeColor="background1" w:themeShade="D9"/>
          </w:pBdr>
          <w:jc w:val="right"/>
        </w:pPr>
        <w:r>
          <w:fldChar w:fldCharType="begin"/>
        </w:r>
        <w:r>
          <w:instrText xml:space="preserve"> PAGE   \* MERGEFORMAT </w:instrText>
        </w:r>
        <w:r>
          <w:fldChar w:fldCharType="separate"/>
        </w:r>
        <w:r w:rsidR="00F72B16">
          <w:rPr>
            <w:noProof/>
          </w:rPr>
          <w:t>2</w:t>
        </w:r>
        <w:r>
          <w:rPr>
            <w:noProof/>
          </w:rPr>
          <w:fldChar w:fldCharType="end"/>
        </w:r>
        <w:r>
          <w:t xml:space="preserve"> | </w:t>
        </w:r>
        <w:r>
          <w:rPr>
            <w:color w:val="7F7F7F" w:themeColor="background1" w:themeShade="7F"/>
            <w:spacing w:val="60"/>
          </w:rPr>
          <w:t>Page</w:t>
        </w:r>
      </w:p>
    </w:sdtContent>
  </w:sdt>
  <w:p w14:paraId="4F1796DD" w14:textId="77777777" w:rsidR="005A5710" w:rsidRDefault="005A5710">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7A0AD3" w14:textId="77777777" w:rsidR="004815D2" w:rsidRDefault="004815D2" w:rsidP="00333AFE">
      <w:r>
        <w:rPr>
          <w:rFonts w:cs="Times New Roman"/>
          <w:sz w:val="24"/>
          <w:szCs w:val="24"/>
        </w:rPr>
        <w:separator/>
      </w:r>
    </w:p>
  </w:footnote>
  <w:footnote w:type="continuationSeparator" w:id="0">
    <w:p w14:paraId="7981977A" w14:textId="77777777" w:rsidR="004815D2" w:rsidRDefault="004815D2">
      <w:r>
        <w:continuationSeparator/>
      </w:r>
    </w:p>
  </w:footnote>
  <w:footnote w:id="1">
    <w:p w14:paraId="0C6DAF14" w14:textId="31226640" w:rsidR="001B08B8" w:rsidRPr="001B08B8" w:rsidRDefault="001B08B8" w:rsidP="001B08B8">
      <w:pPr>
        <w:widowControl/>
        <w:autoSpaceDE/>
        <w:autoSpaceDN/>
        <w:adjustRightInd/>
        <w:rPr>
          <w:rFonts w:ascii="Times New Roman" w:hAnsi="Times New Roman" w:cs="Times New Roman"/>
        </w:rPr>
      </w:pPr>
      <w:r>
        <w:rPr>
          <w:rStyle w:val="FootnoteReference"/>
        </w:rPr>
        <w:footnoteRef/>
      </w:r>
      <w:r>
        <w:t xml:space="preserve"> </w:t>
      </w:r>
      <w:r w:rsidRPr="001B08B8">
        <w:rPr>
          <w:rFonts w:ascii="Times New Roman" w:hAnsi="Times New Roman" w:cs="Times New Roman"/>
        </w:rPr>
        <w:t xml:space="preserve">Francis, C.A. 1986. Introduction: Distribution and importance of multiple </w:t>
      </w:r>
      <w:r>
        <w:rPr>
          <w:rFonts w:ascii="Times New Roman" w:hAnsi="Times New Roman" w:cs="Times New Roman"/>
        </w:rPr>
        <w:t>cropping</w:t>
      </w:r>
      <w:r w:rsidRPr="001B08B8">
        <w:rPr>
          <w:rFonts w:ascii="Times New Roman" w:hAnsi="Times New Roman" w:cs="Times New Roman"/>
        </w:rPr>
        <w:t>. In</w:t>
      </w:r>
      <w:r>
        <w:rPr>
          <w:rFonts w:ascii="Times New Roman" w:hAnsi="Times New Roman" w:cs="Times New Roman"/>
        </w:rPr>
        <w:t xml:space="preserve"> </w:t>
      </w:r>
      <w:r w:rsidRPr="001B08B8">
        <w:rPr>
          <w:rFonts w:ascii="Times New Roman" w:hAnsi="Times New Roman" w:cs="Times New Roman"/>
        </w:rPr>
        <w:t>C.A. Francis (ed.) Multiple cropping systems. Macmillan Publ. Co., New York.</w:t>
      </w:r>
    </w:p>
    <w:p w14:paraId="79F16120" w14:textId="42CCAB72" w:rsidR="001B08B8" w:rsidRDefault="001B08B8" w:rsidP="001B08B8">
      <w:pPr>
        <w:widowControl/>
        <w:autoSpaceDE/>
        <w:autoSpaceDN/>
        <w:adjustRightInd/>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298497" w14:textId="19873CDC" w:rsidR="005A5710" w:rsidRPr="005A5710" w:rsidRDefault="005A5710" w:rsidP="005A5710">
    <w:pPr>
      <w:pStyle w:val="Header"/>
      <w:jc w:val="center"/>
      <w:rPr>
        <w:rFonts w:ascii="Times New Roman" w:hAnsi="Times New Roman" w:cs="Times New Roman"/>
        <w:b/>
        <w:color w:val="7030A0"/>
        <w:sz w:val="24"/>
        <w:szCs w:val="24"/>
      </w:rPr>
    </w:pPr>
    <w:r w:rsidRPr="005A5710">
      <w:rPr>
        <w:rFonts w:ascii="Times New Roman" w:hAnsi="Times New Roman" w:cs="Times New Roman"/>
        <w:b/>
        <w:color w:val="7030A0"/>
        <w:sz w:val="24"/>
        <w:szCs w:val="24"/>
      </w:rPr>
      <w:t>KSU 2017 SCEP Report Submission</w:t>
    </w:r>
    <w:r>
      <w:rPr>
        <w:rFonts w:ascii="Times New Roman" w:hAnsi="Times New Roman" w:cs="Times New Roman"/>
        <w:b/>
        <w:color w:val="7030A0"/>
        <w:sz w:val="24"/>
        <w:szCs w:val="24"/>
      </w:rPr>
      <w:tab/>
      <w:t xml:space="preserve"> </w:t>
    </w:r>
  </w:p>
  <w:p w14:paraId="58FC73C5" w14:textId="46FDB585" w:rsidR="003F2F5B" w:rsidRPr="00B821BF" w:rsidRDefault="003F2F5B" w:rsidP="00B821BF">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64"/>
    <w:multiLevelType w:val="multilevel"/>
    <w:tmpl w:val="00000064"/>
    <w:name w:val="WP List 0"/>
    <w:lvl w:ilvl="0">
      <w:start w:val="1"/>
      <w:numFmt w:val="upperRoman"/>
      <w:suff w:val="nothing"/>
      <w:lvlText w:val="%1."/>
      <w:lvlJc w:val="left"/>
    </w:lvl>
    <w:lvl w:ilvl="1">
      <w:start w:val="1"/>
      <w:numFmt w:val="upperLetter"/>
      <w:suff w:val="nothing"/>
      <w:lvlText w:val="%2."/>
      <w:lvlJc w:val="left"/>
    </w:lvl>
    <w:lvl w:ilvl="2">
      <w:start w:val="1"/>
      <w:numFmt w:val="decimal"/>
      <w:suff w:val="nothing"/>
      <w:lvlText w:val="%3."/>
      <w:lvlJc w:val="left"/>
    </w:lvl>
    <w:lvl w:ilvl="3">
      <w:start w:val="1"/>
      <w:numFmt w:val="lowerLetter"/>
      <w:suff w:val="nothing"/>
      <w:lvlText w:val="%4."/>
      <w:lvlJc w:val="left"/>
    </w:lvl>
    <w:lvl w:ilvl="4">
      <w:start w:val="1"/>
      <w:numFmt w:val="decimal"/>
      <w:suff w:val="nothing"/>
      <w:lvlText w:val="(%5)"/>
      <w:lvlJc w:val="left"/>
    </w:lvl>
    <w:lvl w:ilvl="5">
      <w:start w:val="1"/>
      <w:numFmt w:val="lowerLetter"/>
      <w:suff w:val="nothing"/>
      <w:lvlText w:val="(%6)"/>
      <w:lvlJc w:val="left"/>
    </w:lvl>
    <w:lvl w:ilvl="6">
      <w:start w:val="1"/>
      <w:numFmt w:val="lowerRoman"/>
      <w:suff w:val="nothing"/>
      <w:lvlText w:val="%7)"/>
      <w:lvlJc w:val="left"/>
    </w:lvl>
    <w:lvl w:ilvl="7">
      <w:start w:val="1"/>
      <w:numFmt w:val="lowerLetter"/>
      <w:suff w:val="nothing"/>
      <w:lvlText w:val="%8)"/>
      <w:lvlJc w:val="left"/>
    </w:lvl>
    <w:lvl w:ilvl="8">
      <w:numFmt w:val="none"/>
      <w:lvlText w:val=""/>
      <w:lvlJc w:val="left"/>
    </w:lvl>
  </w:abstractNum>
  <w:abstractNum w:abstractNumId="1" w15:restartNumberingAfterBreak="0">
    <w:nsid w:val="047B08D6"/>
    <w:multiLevelType w:val="hybridMultilevel"/>
    <w:tmpl w:val="319A419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CDF34DE"/>
    <w:multiLevelType w:val="hybridMultilevel"/>
    <w:tmpl w:val="E2266D66"/>
    <w:lvl w:ilvl="0" w:tplc="0409000F">
      <w:start w:val="1"/>
      <w:numFmt w:val="decimal"/>
      <w:lvlText w:val="%1."/>
      <w:lvlJc w:val="left"/>
      <w:pPr>
        <w:ind w:left="720" w:hanging="360"/>
      </w:pPr>
      <w:rPr>
        <w:rFonts w:hint="default"/>
      </w:rPr>
    </w:lvl>
    <w:lvl w:ilvl="1" w:tplc="D32CD424">
      <w:start w:val="21"/>
      <w:numFmt w:val="bullet"/>
      <w:lvlText w:val="–"/>
      <w:lvlJc w:val="left"/>
      <w:pPr>
        <w:ind w:left="1440" w:hanging="360"/>
      </w:pPr>
      <w:rPr>
        <w:rFonts w:ascii="Times New Roman" w:eastAsia="Calibr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A29097F"/>
    <w:multiLevelType w:val="hybridMultilevel"/>
    <w:tmpl w:val="196214D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510862B5"/>
    <w:multiLevelType w:val="hybridMultilevel"/>
    <w:tmpl w:val="17C8A016"/>
    <w:lvl w:ilvl="0" w:tplc="04090003">
      <w:start w:val="1"/>
      <w:numFmt w:val="bullet"/>
      <w:lvlText w:val="o"/>
      <w:lvlJc w:val="left"/>
      <w:pPr>
        <w:ind w:left="720" w:hanging="360"/>
      </w:pPr>
      <w:rPr>
        <w:rFonts w:ascii="Courier New" w:hAnsi="Courier New" w:cs="Courier New" w:hint="default"/>
      </w:rPr>
    </w:lvl>
    <w:lvl w:ilvl="1" w:tplc="D32CD424">
      <w:start w:val="21"/>
      <w:numFmt w:val="bullet"/>
      <w:lvlText w:val="–"/>
      <w:lvlJc w:val="left"/>
      <w:pPr>
        <w:ind w:left="1440" w:hanging="360"/>
      </w:pPr>
      <w:rPr>
        <w:rFonts w:ascii="Times New Roman" w:eastAsia="Calibr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4117A1C"/>
    <w:multiLevelType w:val="hybridMultilevel"/>
    <w:tmpl w:val="96B4DC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A2418C6"/>
    <w:multiLevelType w:val="hybridMultilevel"/>
    <w:tmpl w:val="23EEE428"/>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5"/>
  </w:num>
  <w:num w:numId="3">
    <w:abstractNumId w:val="6"/>
  </w:num>
  <w:num w:numId="4">
    <w:abstractNumId w:val="2"/>
  </w:num>
  <w:num w:numId="5">
    <w:abstractNumId w:val="4"/>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activeWritingStyle w:appName="MSWord" w:lang="en-US"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95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3AFE"/>
    <w:rsid w:val="0000637F"/>
    <w:rsid w:val="00017789"/>
    <w:rsid w:val="00045F81"/>
    <w:rsid w:val="000A6B3A"/>
    <w:rsid w:val="000C3C96"/>
    <w:rsid w:val="000E1666"/>
    <w:rsid w:val="00112E6A"/>
    <w:rsid w:val="00136C24"/>
    <w:rsid w:val="00162608"/>
    <w:rsid w:val="001A62A6"/>
    <w:rsid w:val="001B08B8"/>
    <w:rsid w:val="001E5D37"/>
    <w:rsid w:val="00201DB5"/>
    <w:rsid w:val="0023125B"/>
    <w:rsid w:val="00266FF6"/>
    <w:rsid w:val="002C6090"/>
    <w:rsid w:val="002D15A3"/>
    <w:rsid w:val="002F37D3"/>
    <w:rsid w:val="00314301"/>
    <w:rsid w:val="0033289B"/>
    <w:rsid w:val="00333AFE"/>
    <w:rsid w:val="00364936"/>
    <w:rsid w:val="00394F33"/>
    <w:rsid w:val="003F2F5B"/>
    <w:rsid w:val="003F43C6"/>
    <w:rsid w:val="0046489E"/>
    <w:rsid w:val="004815D2"/>
    <w:rsid w:val="00481998"/>
    <w:rsid w:val="004D2C75"/>
    <w:rsid w:val="004F58D4"/>
    <w:rsid w:val="00572474"/>
    <w:rsid w:val="00584F05"/>
    <w:rsid w:val="00590E28"/>
    <w:rsid w:val="005A5710"/>
    <w:rsid w:val="005D61CA"/>
    <w:rsid w:val="005F10EA"/>
    <w:rsid w:val="005F1183"/>
    <w:rsid w:val="00663524"/>
    <w:rsid w:val="006822A6"/>
    <w:rsid w:val="00722C20"/>
    <w:rsid w:val="00723DB0"/>
    <w:rsid w:val="007404EC"/>
    <w:rsid w:val="00742295"/>
    <w:rsid w:val="00815E7F"/>
    <w:rsid w:val="00834F4E"/>
    <w:rsid w:val="00837CF2"/>
    <w:rsid w:val="008522E3"/>
    <w:rsid w:val="00865895"/>
    <w:rsid w:val="0086746F"/>
    <w:rsid w:val="008F02B9"/>
    <w:rsid w:val="008F1981"/>
    <w:rsid w:val="00906469"/>
    <w:rsid w:val="009269FA"/>
    <w:rsid w:val="00936A12"/>
    <w:rsid w:val="00966BEA"/>
    <w:rsid w:val="009F3753"/>
    <w:rsid w:val="00A30C6F"/>
    <w:rsid w:val="00A6347F"/>
    <w:rsid w:val="00AE67CD"/>
    <w:rsid w:val="00AF3BD7"/>
    <w:rsid w:val="00B21559"/>
    <w:rsid w:val="00B22320"/>
    <w:rsid w:val="00B4135C"/>
    <w:rsid w:val="00B821BF"/>
    <w:rsid w:val="00B9507C"/>
    <w:rsid w:val="00BA504C"/>
    <w:rsid w:val="00BC6460"/>
    <w:rsid w:val="00BD40AB"/>
    <w:rsid w:val="00BE6757"/>
    <w:rsid w:val="00C836C7"/>
    <w:rsid w:val="00C84DBA"/>
    <w:rsid w:val="00D40F22"/>
    <w:rsid w:val="00D50A48"/>
    <w:rsid w:val="00D62766"/>
    <w:rsid w:val="00D918F6"/>
    <w:rsid w:val="00DA1576"/>
    <w:rsid w:val="00DE7335"/>
    <w:rsid w:val="00E30009"/>
    <w:rsid w:val="00E301D1"/>
    <w:rsid w:val="00E40990"/>
    <w:rsid w:val="00E43CC3"/>
    <w:rsid w:val="00E60FA1"/>
    <w:rsid w:val="00EE414C"/>
    <w:rsid w:val="00EF6165"/>
    <w:rsid w:val="00F049CE"/>
    <w:rsid w:val="00F04F42"/>
    <w:rsid w:val="00F16FEA"/>
    <w:rsid w:val="00F72B16"/>
    <w:rsid w:val="00F73452"/>
    <w:rsid w:val="00F755E1"/>
    <w:rsid w:val="00FE3795"/>
    <w:rsid w:val="048F3D05"/>
    <w:rsid w:val="06291BA3"/>
    <w:rsid w:val="118EB8AB"/>
    <w:rsid w:val="1A3B6EFE"/>
    <w:rsid w:val="1E8FE54F"/>
    <w:rsid w:val="211A4729"/>
    <w:rsid w:val="2977503F"/>
    <w:rsid w:val="3A083696"/>
    <w:rsid w:val="3AA55C8B"/>
    <w:rsid w:val="4101962B"/>
    <w:rsid w:val="425BC4E0"/>
    <w:rsid w:val="434318B8"/>
    <w:rsid w:val="43EB31A3"/>
    <w:rsid w:val="549A213D"/>
    <w:rsid w:val="55B223C4"/>
    <w:rsid w:val="58999F50"/>
    <w:rsid w:val="5A38B385"/>
    <w:rsid w:val="6E51D00E"/>
    <w:rsid w:val="6F8F3E3A"/>
    <w:rsid w:val="7011CF79"/>
    <w:rsid w:val="748997A0"/>
    <w:rsid w:val="79DB76E4"/>
    <w:rsid w:val="7FA22B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144F0702"/>
  <w15:chartTrackingRefBased/>
  <w15:docId w15:val="{48112884-98E6-49FB-8095-A7FFB5B852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autoSpaceDE w:val="0"/>
      <w:autoSpaceDN w:val="0"/>
      <w:adjustRightInd w:val="0"/>
    </w:pPr>
    <w:rPr>
      <w:rFonts w:ascii="Courier" w:hAnsi="Courier" w:cs="Courie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rPr>
      <w:rFonts w:cs="Times New Roman"/>
      <w:sz w:val="24"/>
      <w:szCs w:val="24"/>
    </w:rPr>
  </w:style>
  <w:style w:type="character" w:styleId="EndnoteReference">
    <w:name w:val="endnote reference"/>
    <w:semiHidden/>
    <w:rPr>
      <w:vertAlign w:val="superscript"/>
    </w:rPr>
  </w:style>
  <w:style w:type="paragraph" w:styleId="FootnoteText">
    <w:name w:val="footnote text"/>
    <w:basedOn w:val="Normal"/>
    <w:semiHidden/>
    <w:rPr>
      <w:rFonts w:cs="Times New Roman"/>
      <w:sz w:val="24"/>
      <w:szCs w:val="24"/>
    </w:rPr>
  </w:style>
  <w:style w:type="character" w:styleId="FootnoteReference">
    <w:name w:val="footnote reference"/>
    <w:semiHidden/>
    <w:rPr>
      <w:vertAlign w:val="superscript"/>
    </w:rPr>
  </w:style>
  <w:style w:type="paragraph" w:styleId="TOC1">
    <w:name w:val="toc 1"/>
    <w:basedOn w:val="Normal"/>
    <w:next w:val="Normal"/>
    <w:autoRedefine/>
    <w:semiHidden/>
    <w:pPr>
      <w:tabs>
        <w:tab w:val="right" w:leader="dot" w:pos="9360"/>
      </w:tabs>
      <w:suppressAutoHyphens/>
      <w:spacing w:before="480" w:line="240" w:lineRule="atLeast"/>
      <w:ind w:left="720" w:right="720" w:hanging="720"/>
    </w:pPr>
  </w:style>
  <w:style w:type="paragraph" w:styleId="TOC2">
    <w:name w:val="toc 2"/>
    <w:basedOn w:val="Normal"/>
    <w:next w:val="Normal"/>
    <w:autoRedefine/>
    <w:semiHidden/>
    <w:pPr>
      <w:tabs>
        <w:tab w:val="right" w:leader="dot" w:pos="9360"/>
      </w:tabs>
      <w:suppressAutoHyphens/>
      <w:spacing w:line="240" w:lineRule="atLeast"/>
      <w:ind w:left="720" w:right="720"/>
    </w:pPr>
  </w:style>
  <w:style w:type="paragraph" w:styleId="TOC3">
    <w:name w:val="toc 3"/>
    <w:basedOn w:val="Normal"/>
    <w:next w:val="Normal"/>
    <w:autoRedefine/>
    <w:semiHidden/>
    <w:pPr>
      <w:tabs>
        <w:tab w:val="right" w:leader="dot" w:pos="9360"/>
      </w:tabs>
      <w:suppressAutoHyphens/>
      <w:spacing w:line="240" w:lineRule="atLeast"/>
      <w:ind w:left="720" w:right="720"/>
    </w:pPr>
  </w:style>
  <w:style w:type="paragraph" w:styleId="TOC4">
    <w:name w:val="toc 4"/>
    <w:basedOn w:val="Normal"/>
    <w:next w:val="Normal"/>
    <w:autoRedefine/>
    <w:semiHidden/>
    <w:pPr>
      <w:tabs>
        <w:tab w:val="right" w:leader="dot" w:pos="9360"/>
      </w:tabs>
      <w:suppressAutoHyphens/>
      <w:spacing w:line="240" w:lineRule="atLeast"/>
      <w:ind w:left="720" w:right="720"/>
    </w:pPr>
  </w:style>
  <w:style w:type="paragraph" w:styleId="TOC5">
    <w:name w:val="toc 5"/>
    <w:basedOn w:val="Normal"/>
    <w:next w:val="Normal"/>
    <w:autoRedefine/>
    <w:semiHidden/>
    <w:pPr>
      <w:tabs>
        <w:tab w:val="right" w:leader="dot" w:pos="9360"/>
      </w:tabs>
      <w:suppressAutoHyphens/>
      <w:spacing w:line="240" w:lineRule="atLeast"/>
      <w:ind w:left="720" w:right="720"/>
    </w:pPr>
  </w:style>
  <w:style w:type="paragraph" w:styleId="TOC6">
    <w:name w:val="toc 6"/>
    <w:basedOn w:val="Normal"/>
    <w:next w:val="Normal"/>
    <w:autoRedefine/>
    <w:semiHidden/>
    <w:pPr>
      <w:tabs>
        <w:tab w:val="right" w:pos="9360"/>
      </w:tabs>
      <w:suppressAutoHyphens/>
      <w:spacing w:line="240" w:lineRule="atLeast"/>
      <w:ind w:left="720" w:hanging="720"/>
    </w:pPr>
  </w:style>
  <w:style w:type="paragraph" w:styleId="TOC7">
    <w:name w:val="toc 7"/>
    <w:basedOn w:val="Normal"/>
    <w:next w:val="Normal"/>
    <w:autoRedefine/>
    <w:semiHidden/>
    <w:pPr>
      <w:suppressAutoHyphens/>
      <w:spacing w:line="240" w:lineRule="atLeast"/>
      <w:ind w:left="720" w:hanging="720"/>
    </w:pPr>
  </w:style>
  <w:style w:type="paragraph" w:styleId="TOC8">
    <w:name w:val="toc 8"/>
    <w:basedOn w:val="Normal"/>
    <w:next w:val="Normal"/>
    <w:autoRedefine/>
    <w:semiHidden/>
    <w:pPr>
      <w:tabs>
        <w:tab w:val="right" w:pos="9360"/>
      </w:tabs>
      <w:suppressAutoHyphens/>
      <w:spacing w:line="240" w:lineRule="atLeast"/>
      <w:ind w:left="720" w:hanging="720"/>
    </w:pPr>
  </w:style>
  <w:style w:type="paragraph" w:styleId="TOC9">
    <w:name w:val="toc 9"/>
    <w:basedOn w:val="Normal"/>
    <w:next w:val="Normal"/>
    <w:autoRedefine/>
    <w:semiHidden/>
    <w:pPr>
      <w:tabs>
        <w:tab w:val="right" w:leader="dot" w:pos="9360"/>
      </w:tabs>
      <w:suppressAutoHyphens/>
      <w:spacing w:line="240" w:lineRule="atLeast"/>
      <w:ind w:left="720" w:hanging="720"/>
    </w:pPr>
  </w:style>
  <w:style w:type="paragraph" w:styleId="Index1">
    <w:name w:val="index 1"/>
    <w:basedOn w:val="Normal"/>
    <w:next w:val="Normal"/>
    <w:autoRedefine/>
    <w:semiHidden/>
    <w:pPr>
      <w:tabs>
        <w:tab w:val="right" w:leader="dot" w:pos="9360"/>
      </w:tabs>
      <w:suppressAutoHyphens/>
      <w:spacing w:line="240" w:lineRule="atLeast"/>
      <w:ind w:left="720" w:hanging="720"/>
    </w:pPr>
  </w:style>
  <w:style w:type="paragraph" w:styleId="Index2">
    <w:name w:val="index 2"/>
    <w:basedOn w:val="Normal"/>
    <w:next w:val="Normal"/>
    <w:autoRedefine/>
    <w:semiHidden/>
    <w:pPr>
      <w:tabs>
        <w:tab w:val="right" w:leader="dot" w:pos="9360"/>
      </w:tabs>
      <w:suppressAutoHyphens/>
      <w:spacing w:line="240" w:lineRule="atLeast"/>
      <w:ind w:left="720"/>
    </w:pPr>
  </w:style>
  <w:style w:type="paragraph" w:styleId="TOAHeading">
    <w:name w:val="toa heading"/>
    <w:basedOn w:val="Normal"/>
    <w:next w:val="Normal"/>
    <w:semiHidden/>
    <w:pPr>
      <w:tabs>
        <w:tab w:val="right" w:pos="9360"/>
      </w:tabs>
      <w:suppressAutoHyphens/>
      <w:spacing w:line="240" w:lineRule="atLeast"/>
    </w:pPr>
  </w:style>
  <w:style w:type="paragraph" w:styleId="Caption">
    <w:name w:val="caption"/>
    <w:basedOn w:val="Normal"/>
    <w:next w:val="Normal"/>
    <w:qFormat/>
    <w:rPr>
      <w:rFonts w:cs="Times New Roman"/>
      <w:sz w:val="24"/>
      <w:szCs w:val="24"/>
    </w:rPr>
  </w:style>
  <w:style w:type="character" w:customStyle="1" w:styleId="EquationCaption">
    <w:name w:val="_Equation Caption"/>
  </w:style>
  <w:style w:type="character" w:customStyle="1" w:styleId="st1">
    <w:name w:val="st1"/>
    <w:rsid w:val="00E30009"/>
  </w:style>
  <w:style w:type="paragraph" w:styleId="ListParagraph">
    <w:name w:val="List Paragraph"/>
    <w:basedOn w:val="Normal"/>
    <w:link w:val="ListParagraphChar"/>
    <w:uiPriority w:val="34"/>
    <w:qFormat/>
    <w:rsid w:val="00045F81"/>
    <w:pPr>
      <w:widowControl/>
      <w:autoSpaceDE/>
      <w:autoSpaceDN/>
      <w:adjustRightInd/>
      <w:ind w:left="720"/>
      <w:contextualSpacing/>
    </w:pPr>
    <w:rPr>
      <w:rFonts w:ascii="Times New Roman" w:hAnsi="Times New Roman" w:cs="Times New Roman"/>
      <w:sz w:val="24"/>
      <w:szCs w:val="24"/>
    </w:rPr>
  </w:style>
  <w:style w:type="character" w:customStyle="1" w:styleId="ListParagraphChar">
    <w:name w:val="List Paragraph Char"/>
    <w:link w:val="ListParagraph"/>
    <w:uiPriority w:val="34"/>
    <w:rsid w:val="00045F81"/>
    <w:rPr>
      <w:sz w:val="24"/>
      <w:szCs w:val="24"/>
    </w:rPr>
  </w:style>
  <w:style w:type="paragraph" w:customStyle="1" w:styleId="Default">
    <w:name w:val="Default"/>
    <w:rsid w:val="00045F81"/>
    <w:pPr>
      <w:autoSpaceDE w:val="0"/>
      <w:autoSpaceDN w:val="0"/>
      <w:adjustRightInd w:val="0"/>
    </w:pPr>
    <w:rPr>
      <w:rFonts w:ascii="Calibri" w:eastAsia="Calibri" w:hAnsi="Calibri" w:cs="Calibri"/>
      <w:color w:val="000000"/>
      <w:sz w:val="24"/>
      <w:szCs w:val="24"/>
    </w:rPr>
  </w:style>
  <w:style w:type="character" w:styleId="CommentReference">
    <w:name w:val="annotation reference"/>
    <w:rsid w:val="002D15A3"/>
    <w:rPr>
      <w:sz w:val="16"/>
      <w:szCs w:val="16"/>
    </w:rPr>
  </w:style>
  <w:style w:type="paragraph" w:styleId="CommentText">
    <w:name w:val="annotation text"/>
    <w:basedOn w:val="Normal"/>
    <w:link w:val="CommentTextChar"/>
    <w:rsid w:val="002D15A3"/>
  </w:style>
  <w:style w:type="character" w:customStyle="1" w:styleId="CommentTextChar">
    <w:name w:val="Comment Text Char"/>
    <w:link w:val="CommentText"/>
    <w:rsid w:val="002D15A3"/>
    <w:rPr>
      <w:rFonts w:ascii="Courier" w:hAnsi="Courier" w:cs="Courier"/>
    </w:rPr>
  </w:style>
  <w:style w:type="paragraph" w:styleId="CommentSubject">
    <w:name w:val="annotation subject"/>
    <w:basedOn w:val="CommentText"/>
    <w:next w:val="CommentText"/>
    <w:link w:val="CommentSubjectChar"/>
    <w:rsid w:val="002D15A3"/>
    <w:rPr>
      <w:b/>
      <w:bCs/>
    </w:rPr>
  </w:style>
  <w:style w:type="character" w:customStyle="1" w:styleId="CommentSubjectChar">
    <w:name w:val="Comment Subject Char"/>
    <w:link w:val="CommentSubject"/>
    <w:rsid w:val="002D15A3"/>
    <w:rPr>
      <w:rFonts w:ascii="Courier" w:hAnsi="Courier" w:cs="Courier"/>
      <w:b/>
      <w:bCs/>
    </w:rPr>
  </w:style>
  <w:style w:type="paragraph" w:styleId="BalloonText">
    <w:name w:val="Balloon Text"/>
    <w:basedOn w:val="Normal"/>
    <w:link w:val="BalloonTextChar"/>
    <w:rsid w:val="002D15A3"/>
    <w:rPr>
      <w:rFonts w:ascii="Segoe UI" w:hAnsi="Segoe UI" w:cs="Segoe UI"/>
      <w:sz w:val="18"/>
      <w:szCs w:val="18"/>
    </w:rPr>
  </w:style>
  <w:style w:type="character" w:customStyle="1" w:styleId="BalloonTextChar">
    <w:name w:val="Balloon Text Char"/>
    <w:link w:val="BalloonText"/>
    <w:rsid w:val="002D15A3"/>
    <w:rPr>
      <w:rFonts w:ascii="Segoe UI" w:hAnsi="Segoe UI" w:cs="Segoe UI"/>
      <w:sz w:val="18"/>
      <w:szCs w:val="18"/>
    </w:rPr>
  </w:style>
  <w:style w:type="paragraph" w:styleId="Header">
    <w:name w:val="header"/>
    <w:basedOn w:val="Normal"/>
    <w:link w:val="HeaderChar"/>
    <w:uiPriority w:val="99"/>
    <w:rsid w:val="003F2F5B"/>
    <w:pPr>
      <w:tabs>
        <w:tab w:val="center" w:pos="4680"/>
        <w:tab w:val="right" w:pos="9360"/>
      </w:tabs>
    </w:pPr>
  </w:style>
  <w:style w:type="character" w:customStyle="1" w:styleId="HeaderChar">
    <w:name w:val="Header Char"/>
    <w:basedOn w:val="DefaultParagraphFont"/>
    <w:link w:val="Header"/>
    <w:uiPriority w:val="99"/>
    <w:rsid w:val="003F2F5B"/>
    <w:rPr>
      <w:rFonts w:ascii="Courier" w:hAnsi="Courier" w:cs="Courier"/>
    </w:rPr>
  </w:style>
  <w:style w:type="paragraph" w:styleId="Footer">
    <w:name w:val="footer"/>
    <w:basedOn w:val="Normal"/>
    <w:link w:val="FooterChar"/>
    <w:uiPriority w:val="99"/>
    <w:rsid w:val="003F2F5B"/>
    <w:pPr>
      <w:tabs>
        <w:tab w:val="center" w:pos="4680"/>
        <w:tab w:val="right" w:pos="9360"/>
      </w:tabs>
    </w:pPr>
  </w:style>
  <w:style w:type="character" w:customStyle="1" w:styleId="FooterChar">
    <w:name w:val="Footer Char"/>
    <w:basedOn w:val="DefaultParagraphFont"/>
    <w:link w:val="Footer"/>
    <w:uiPriority w:val="99"/>
    <w:rsid w:val="003F2F5B"/>
    <w:rPr>
      <w:rFonts w:ascii="Courier" w:hAnsi="Courier" w:cs="Courier"/>
    </w:rPr>
  </w:style>
  <w:style w:type="character" w:styleId="Hyperlink">
    <w:name w:val="Hyperlink"/>
    <w:basedOn w:val="DefaultParagraphFont"/>
    <w:rsid w:val="005A571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2440338">
      <w:bodyDiv w:val="1"/>
      <w:marLeft w:val="0"/>
      <w:marRight w:val="0"/>
      <w:marTop w:val="0"/>
      <w:marBottom w:val="0"/>
      <w:divBdr>
        <w:top w:val="none" w:sz="0" w:space="0" w:color="auto"/>
        <w:left w:val="none" w:sz="0" w:space="0" w:color="auto"/>
        <w:bottom w:val="none" w:sz="0" w:space="0" w:color="auto"/>
        <w:right w:val="none" w:sz="0" w:space="0" w:color="auto"/>
      </w:divBdr>
      <w:divsChild>
        <w:div w:id="1416518013">
          <w:marLeft w:val="0"/>
          <w:marRight w:val="0"/>
          <w:marTop w:val="0"/>
          <w:marBottom w:val="0"/>
          <w:divBdr>
            <w:top w:val="none" w:sz="0" w:space="0" w:color="auto"/>
            <w:left w:val="none" w:sz="0" w:space="0" w:color="auto"/>
            <w:bottom w:val="none" w:sz="0" w:space="0" w:color="auto"/>
            <w:right w:val="none" w:sz="0" w:space="0" w:color="auto"/>
          </w:divBdr>
        </w:div>
        <w:div w:id="1171915184">
          <w:marLeft w:val="0"/>
          <w:marRight w:val="0"/>
          <w:marTop w:val="0"/>
          <w:marBottom w:val="0"/>
          <w:divBdr>
            <w:top w:val="none" w:sz="0" w:space="0" w:color="auto"/>
            <w:left w:val="none" w:sz="0" w:space="0" w:color="auto"/>
            <w:bottom w:val="none" w:sz="0" w:space="0" w:color="auto"/>
            <w:right w:val="none" w:sz="0" w:space="0" w:color="auto"/>
          </w:divBdr>
        </w:div>
        <w:div w:id="1317878887">
          <w:marLeft w:val="0"/>
          <w:marRight w:val="0"/>
          <w:marTop w:val="0"/>
          <w:marBottom w:val="0"/>
          <w:divBdr>
            <w:top w:val="none" w:sz="0" w:space="0" w:color="auto"/>
            <w:left w:val="none" w:sz="0" w:space="0" w:color="auto"/>
            <w:bottom w:val="none" w:sz="0" w:space="0" w:color="auto"/>
            <w:right w:val="none" w:sz="0" w:space="0" w:color="auto"/>
          </w:divBdr>
        </w:div>
        <w:div w:id="1674064089">
          <w:marLeft w:val="0"/>
          <w:marRight w:val="0"/>
          <w:marTop w:val="0"/>
          <w:marBottom w:val="0"/>
          <w:divBdr>
            <w:top w:val="none" w:sz="0" w:space="0" w:color="auto"/>
            <w:left w:val="none" w:sz="0" w:space="0" w:color="auto"/>
            <w:bottom w:val="none" w:sz="0" w:space="0" w:color="auto"/>
            <w:right w:val="none" w:sz="0" w:space="0" w:color="auto"/>
          </w:divBdr>
        </w:div>
        <w:div w:id="76556367">
          <w:marLeft w:val="0"/>
          <w:marRight w:val="0"/>
          <w:marTop w:val="0"/>
          <w:marBottom w:val="0"/>
          <w:divBdr>
            <w:top w:val="none" w:sz="0" w:space="0" w:color="auto"/>
            <w:left w:val="none" w:sz="0" w:space="0" w:color="auto"/>
            <w:bottom w:val="none" w:sz="0" w:space="0" w:color="auto"/>
            <w:right w:val="none" w:sz="0" w:space="0" w:color="auto"/>
          </w:divBdr>
        </w:div>
        <w:div w:id="2090692908">
          <w:marLeft w:val="0"/>
          <w:marRight w:val="0"/>
          <w:marTop w:val="0"/>
          <w:marBottom w:val="0"/>
          <w:divBdr>
            <w:top w:val="none" w:sz="0" w:space="0" w:color="auto"/>
            <w:left w:val="none" w:sz="0" w:space="0" w:color="auto"/>
            <w:bottom w:val="none" w:sz="0" w:space="0" w:color="auto"/>
            <w:right w:val="none" w:sz="0" w:space="0" w:color="auto"/>
          </w:divBdr>
        </w:div>
        <w:div w:id="1035732814">
          <w:marLeft w:val="0"/>
          <w:marRight w:val="0"/>
          <w:marTop w:val="0"/>
          <w:marBottom w:val="0"/>
          <w:divBdr>
            <w:top w:val="none" w:sz="0" w:space="0" w:color="auto"/>
            <w:left w:val="none" w:sz="0" w:space="0" w:color="auto"/>
            <w:bottom w:val="none" w:sz="0" w:space="0" w:color="auto"/>
            <w:right w:val="none" w:sz="0" w:space="0" w:color="auto"/>
          </w:divBdr>
        </w:div>
        <w:div w:id="929044711">
          <w:marLeft w:val="0"/>
          <w:marRight w:val="0"/>
          <w:marTop w:val="0"/>
          <w:marBottom w:val="0"/>
          <w:divBdr>
            <w:top w:val="none" w:sz="0" w:space="0" w:color="auto"/>
            <w:left w:val="none" w:sz="0" w:space="0" w:color="auto"/>
            <w:bottom w:val="none" w:sz="0" w:space="0" w:color="auto"/>
            <w:right w:val="none" w:sz="0" w:space="0" w:color="auto"/>
          </w:divBdr>
        </w:div>
        <w:div w:id="1879849520">
          <w:marLeft w:val="0"/>
          <w:marRight w:val="0"/>
          <w:marTop w:val="0"/>
          <w:marBottom w:val="0"/>
          <w:divBdr>
            <w:top w:val="none" w:sz="0" w:space="0" w:color="auto"/>
            <w:left w:val="none" w:sz="0" w:space="0" w:color="auto"/>
            <w:bottom w:val="none" w:sz="0" w:space="0" w:color="auto"/>
            <w:right w:val="none" w:sz="0" w:space="0" w:color="auto"/>
          </w:divBdr>
        </w:div>
        <w:div w:id="1751273789">
          <w:marLeft w:val="0"/>
          <w:marRight w:val="0"/>
          <w:marTop w:val="0"/>
          <w:marBottom w:val="0"/>
          <w:divBdr>
            <w:top w:val="none" w:sz="0" w:space="0" w:color="auto"/>
            <w:left w:val="none" w:sz="0" w:space="0" w:color="auto"/>
            <w:bottom w:val="none" w:sz="0" w:space="0" w:color="auto"/>
            <w:right w:val="none" w:sz="0" w:space="0" w:color="auto"/>
          </w:divBdr>
        </w:div>
        <w:div w:id="967516048">
          <w:marLeft w:val="0"/>
          <w:marRight w:val="0"/>
          <w:marTop w:val="0"/>
          <w:marBottom w:val="0"/>
          <w:divBdr>
            <w:top w:val="none" w:sz="0" w:space="0" w:color="auto"/>
            <w:left w:val="none" w:sz="0" w:space="0" w:color="auto"/>
            <w:bottom w:val="none" w:sz="0" w:space="0" w:color="auto"/>
            <w:right w:val="none" w:sz="0" w:space="0" w:color="auto"/>
          </w:divBdr>
        </w:div>
        <w:div w:id="1710686340">
          <w:marLeft w:val="0"/>
          <w:marRight w:val="0"/>
          <w:marTop w:val="0"/>
          <w:marBottom w:val="0"/>
          <w:divBdr>
            <w:top w:val="none" w:sz="0" w:space="0" w:color="auto"/>
            <w:left w:val="none" w:sz="0" w:space="0" w:color="auto"/>
            <w:bottom w:val="none" w:sz="0" w:space="0" w:color="auto"/>
            <w:right w:val="none" w:sz="0" w:space="0" w:color="auto"/>
          </w:divBdr>
        </w:div>
        <w:div w:id="1486820444">
          <w:marLeft w:val="0"/>
          <w:marRight w:val="0"/>
          <w:marTop w:val="0"/>
          <w:marBottom w:val="0"/>
          <w:divBdr>
            <w:top w:val="none" w:sz="0" w:space="0" w:color="auto"/>
            <w:left w:val="none" w:sz="0" w:space="0" w:color="auto"/>
            <w:bottom w:val="none" w:sz="0" w:space="0" w:color="auto"/>
            <w:right w:val="none" w:sz="0" w:space="0" w:color="auto"/>
          </w:divBdr>
        </w:div>
        <w:div w:id="684942506">
          <w:marLeft w:val="0"/>
          <w:marRight w:val="0"/>
          <w:marTop w:val="0"/>
          <w:marBottom w:val="0"/>
          <w:divBdr>
            <w:top w:val="none" w:sz="0" w:space="0" w:color="auto"/>
            <w:left w:val="none" w:sz="0" w:space="0" w:color="auto"/>
            <w:bottom w:val="none" w:sz="0" w:space="0" w:color="auto"/>
            <w:right w:val="none" w:sz="0" w:space="0" w:color="auto"/>
          </w:divBdr>
        </w:div>
        <w:div w:id="1806850441">
          <w:marLeft w:val="0"/>
          <w:marRight w:val="0"/>
          <w:marTop w:val="0"/>
          <w:marBottom w:val="0"/>
          <w:divBdr>
            <w:top w:val="none" w:sz="0" w:space="0" w:color="auto"/>
            <w:left w:val="none" w:sz="0" w:space="0" w:color="auto"/>
            <w:bottom w:val="none" w:sz="0" w:space="0" w:color="auto"/>
            <w:right w:val="none" w:sz="0" w:space="0" w:color="auto"/>
          </w:divBdr>
        </w:div>
        <w:div w:id="1972132522">
          <w:marLeft w:val="0"/>
          <w:marRight w:val="0"/>
          <w:marTop w:val="0"/>
          <w:marBottom w:val="0"/>
          <w:divBdr>
            <w:top w:val="none" w:sz="0" w:space="0" w:color="auto"/>
            <w:left w:val="none" w:sz="0" w:space="0" w:color="auto"/>
            <w:bottom w:val="none" w:sz="0" w:space="0" w:color="auto"/>
            <w:right w:val="none" w:sz="0" w:space="0" w:color="auto"/>
          </w:divBdr>
        </w:div>
        <w:div w:id="1087458892">
          <w:marLeft w:val="0"/>
          <w:marRight w:val="0"/>
          <w:marTop w:val="0"/>
          <w:marBottom w:val="0"/>
          <w:divBdr>
            <w:top w:val="none" w:sz="0" w:space="0" w:color="auto"/>
            <w:left w:val="none" w:sz="0" w:space="0" w:color="auto"/>
            <w:bottom w:val="none" w:sz="0" w:space="0" w:color="auto"/>
            <w:right w:val="none" w:sz="0" w:space="0" w:color="auto"/>
          </w:divBdr>
        </w:div>
        <w:div w:id="1607274478">
          <w:marLeft w:val="0"/>
          <w:marRight w:val="0"/>
          <w:marTop w:val="0"/>
          <w:marBottom w:val="0"/>
          <w:divBdr>
            <w:top w:val="none" w:sz="0" w:space="0" w:color="auto"/>
            <w:left w:val="none" w:sz="0" w:space="0" w:color="auto"/>
            <w:bottom w:val="none" w:sz="0" w:space="0" w:color="auto"/>
            <w:right w:val="none" w:sz="0" w:space="0" w:color="auto"/>
          </w:divBdr>
        </w:div>
        <w:div w:id="781726563">
          <w:marLeft w:val="0"/>
          <w:marRight w:val="0"/>
          <w:marTop w:val="0"/>
          <w:marBottom w:val="0"/>
          <w:divBdr>
            <w:top w:val="none" w:sz="0" w:space="0" w:color="auto"/>
            <w:left w:val="none" w:sz="0" w:space="0" w:color="auto"/>
            <w:bottom w:val="none" w:sz="0" w:space="0" w:color="auto"/>
            <w:right w:val="none" w:sz="0" w:space="0" w:color="auto"/>
          </w:divBdr>
        </w:div>
        <w:div w:id="1817212626">
          <w:marLeft w:val="0"/>
          <w:marRight w:val="0"/>
          <w:marTop w:val="0"/>
          <w:marBottom w:val="0"/>
          <w:divBdr>
            <w:top w:val="none" w:sz="0" w:space="0" w:color="auto"/>
            <w:left w:val="none" w:sz="0" w:space="0" w:color="auto"/>
            <w:bottom w:val="none" w:sz="0" w:space="0" w:color="auto"/>
            <w:right w:val="none" w:sz="0" w:space="0" w:color="auto"/>
          </w:divBdr>
        </w:div>
      </w:divsChild>
    </w:div>
    <w:div w:id="634457584">
      <w:bodyDiv w:val="1"/>
      <w:marLeft w:val="0"/>
      <w:marRight w:val="0"/>
      <w:marTop w:val="0"/>
      <w:marBottom w:val="0"/>
      <w:divBdr>
        <w:top w:val="none" w:sz="0" w:space="0" w:color="auto"/>
        <w:left w:val="none" w:sz="0" w:space="0" w:color="auto"/>
        <w:bottom w:val="none" w:sz="0" w:space="0" w:color="auto"/>
        <w:right w:val="none" w:sz="0" w:space="0" w:color="auto"/>
      </w:divBdr>
      <w:divsChild>
        <w:div w:id="479467491">
          <w:marLeft w:val="0"/>
          <w:marRight w:val="0"/>
          <w:marTop w:val="0"/>
          <w:marBottom w:val="0"/>
          <w:divBdr>
            <w:top w:val="none" w:sz="0" w:space="0" w:color="auto"/>
            <w:left w:val="none" w:sz="0" w:space="0" w:color="auto"/>
            <w:bottom w:val="none" w:sz="0" w:space="0" w:color="auto"/>
            <w:right w:val="none" w:sz="0" w:space="0" w:color="auto"/>
          </w:divBdr>
        </w:div>
        <w:div w:id="1753355623">
          <w:marLeft w:val="0"/>
          <w:marRight w:val="0"/>
          <w:marTop w:val="0"/>
          <w:marBottom w:val="0"/>
          <w:divBdr>
            <w:top w:val="none" w:sz="0" w:space="0" w:color="auto"/>
            <w:left w:val="none" w:sz="0" w:space="0" w:color="auto"/>
            <w:bottom w:val="none" w:sz="0" w:space="0" w:color="auto"/>
            <w:right w:val="none" w:sz="0" w:space="0" w:color="auto"/>
          </w:divBdr>
        </w:div>
        <w:div w:id="469368856">
          <w:marLeft w:val="0"/>
          <w:marRight w:val="0"/>
          <w:marTop w:val="0"/>
          <w:marBottom w:val="0"/>
          <w:divBdr>
            <w:top w:val="none" w:sz="0" w:space="0" w:color="auto"/>
            <w:left w:val="none" w:sz="0" w:space="0" w:color="auto"/>
            <w:bottom w:val="none" w:sz="0" w:space="0" w:color="auto"/>
            <w:right w:val="none" w:sz="0" w:space="0" w:color="auto"/>
          </w:divBdr>
        </w:div>
        <w:div w:id="791703630">
          <w:marLeft w:val="0"/>
          <w:marRight w:val="0"/>
          <w:marTop w:val="0"/>
          <w:marBottom w:val="0"/>
          <w:divBdr>
            <w:top w:val="none" w:sz="0" w:space="0" w:color="auto"/>
            <w:left w:val="none" w:sz="0" w:space="0" w:color="auto"/>
            <w:bottom w:val="none" w:sz="0" w:space="0" w:color="auto"/>
            <w:right w:val="none" w:sz="0" w:space="0" w:color="auto"/>
          </w:divBdr>
        </w:div>
        <w:div w:id="291864202">
          <w:marLeft w:val="0"/>
          <w:marRight w:val="0"/>
          <w:marTop w:val="0"/>
          <w:marBottom w:val="0"/>
          <w:divBdr>
            <w:top w:val="none" w:sz="0" w:space="0" w:color="auto"/>
            <w:left w:val="none" w:sz="0" w:space="0" w:color="auto"/>
            <w:bottom w:val="none" w:sz="0" w:space="0" w:color="auto"/>
            <w:right w:val="none" w:sz="0" w:space="0" w:color="auto"/>
          </w:divBdr>
        </w:div>
      </w:divsChild>
    </w:div>
    <w:div w:id="1093280847">
      <w:bodyDiv w:val="1"/>
      <w:marLeft w:val="0"/>
      <w:marRight w:val="0"/>
      <w:marTop w:val="0"/>
      <w:marBottom w:val="0"/>
      <w:divBdr>
        <w:top w:val="none" w:sz="0" w:space="0" w:color="auto"/>
        <w:left w:val="none" w:sz="0" w:space="0" w:color="auto"/>
        <w:bottom w:val="none" w:sz="0" w:space="0" w:color="auto"/>
        <w:right w:val="none" w:sz="0" w:space="0" w:color="auto"/>
      </w:divBdr>
      <w:divsChild>
        <w:div w:id="858354433">
          <w:marLeft w:val="0"/>
          <w:marRight w:val="0"/>
          <w:marTop w:val="0"/>
          <w:marBottom w:val="0"/>
          <w:divBdr>
            <w:top w:val="none" w:sz="0" w:space="0" w:color="auto"/>
            <w:left w:val="none" w:sz="0" w:space="0" w:color="auto"/>
            <w:bottom w:val="none" w:sz="0" w:space="0" w:color="auto"/>
            <w:right w:val="none" w:sz="0" w:space="0" w:color="auto"/>
          </w:divBdr>
        </w:div>
        <w:div w:id="500658229">
          <w:marLeft w:val="0"/>
          <w:marRight w:val="0"/>
          <w:marTop w:val="0"/>
          <w:marBottom w:val="0"/>
          <w:divBdr>
            <w:top w:val="none" w:sz="0" w:space="0" w:color="auto"/>
            <w:left w:val="none" w:sz="0" w:space="0" w:color="auto"/>
            <w:bottom w:val="none" w:sz="0" w:space="0" w:color="auto"/>
            <w:right w:val="none" w:sz="0" w:space="0" w:color="auto"/>
          </w:divBdr>
        </w:div>
      </w:divsChild>
    </w:div>
    <w:div w:id="1811246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raiken@ksu.edu" TargetMode="External"/><Relationship Id="rId18" Type="http://schemas.openxmlformats.org/officeDocument/2006/relationships/image" Target="media/image3.jpe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mailto:deann@ksu.edu" TargetMode="External"/><Relationship Id="rId17" Type="http://schemas.openxmlformats.org/officeDocument/2006/relationships/image" Target="media/image2.jpeg"/><Relationship Id="rId2" Type="http://schemas.openxmlformats.org/officeDocument/2006/relationships/customXml" Target="../customXml/item2.xml"/><Relationship Id="rId16" Type="http://schemas.openxmlformats.org/officeDocument/2006/relationships/image" Target="media/image1.jpeg"/><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xlin@ksu.edu"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yuxinhe@scu.edu.cn"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4.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ztz@ksu.edu"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5E49C878852AE4087E6C45E11785333" ma:contentTypeVersion="7" ma:contentTypeDescription="Create a new document." ma:contentTypeScope="" ma:versionID="534c32c6d2384d28248f3a00ff320cc7">
  <xsd:schema xmlns:xsd="http://www.w3.org/2001/XMLSchema" xmlns:xs="http://www.w3.org/2001/XMLSchema" xmlns:p="http://schemas.microsoft.com/office/2006/metadata/properties" xmlns:ns2="dbc7679c-523f-4dd6-a1f5-5466bdcca6c0" xmlns:ns3="cdb750ff-3cfd-42c7-8ab1-22728281e646" targetNamespace="http://schemas.microsoft.com/office/2006/metadata/properties" ma:root="true" ma:fieldsID="1d963ffdfbb1e4cbb88c471a38695a90" ns2:_="" ns3:_="">
    <xsd:import namespace="dbc7679c-523f-4dd6-a1f5-5466bdcca6c0"/>
    <xsd:import namespace="cdb750ff-3cfd-42c7-8ab1-22728281e64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c7679c-523f-4dd6-a1f5-5466bdcca6c0"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db750ff-3cfd-42c7-8ab1-22728281e646"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D92970-42CB-4D73-B046-BD1203E52F5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8AD39CE-9A4F-4310-A496-0A494B47E0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c7679c-523f-4dd6-a1f5-5466bdcca6c0"/>
    <ds:schemaRef ds:uri="cdb750ff-3cfd-42c7-8ab1-22728281e6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7A1FE21-4020-4CBD-9537-87477C82DD19}">
  <ds:schemaRefs>
    <ds:schemaRef ds:uri="http://schemas.microsoft.com/sharepoint/v3/contenttype/forms"/>
  </ds:schemaRefs>
</ds:datastoreItem>
</file>

<file path=customXml/itemProps4.xml><?xml version="1.0" encoding="utf-8"?>
<ds:datastoreItem xmlns:ds="http://schemas.openxmlformats.org/officeDocument/2006/customXml" ds:itemID="{CCC7B5DE-B285-4F23-9DDF-3F123EE6FA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2333</Words>
  <Characters>13301</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USDA</Company>
  <LinksUpToDate>false</LinksUpToDate>
  <CharactersWithSpaces>15603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bowmana</dc:creator>
  <cp:keywords/>
  <cp:lastModifiedBy>Mary Knapp</cp:lastModifiedBy>
  <cp:revision>2</cp:revision>
  <cp:lastPrinted>2017-10-12T18:45:00Z</cp:lastPrinted>
  <dcterms:created xsi:type="dcterms:W3CDTF">2017-11-30T16:52:00Z</dcterms:created>
  <dcterms:modified xsi:type="dcterms:W3CDTF">2017-11-30T16:52:00Z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0x01010045E49C878852AE4087E6C45E11785333</vt:lpwstr>
  </property>
</Properties>
</file>